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14D5E" w14:textId="77777777" w:rsidR="00022463" w:rsidRDefault="00022463">
      <w:pPr>
        <w:snapToGrid w:val="0"/>
        <w:spacing w:beforeLines="50" w:before="120" w:line="240" w:lineRule="atLeast"/>
        <w:jc w:val="center"/>
        <w:rPr>
          <w:rFonts w:ascii="黑体" w:eastAsia="黑体" w:hAnsi="黑体" w:cs="Arial"/>
          <w:color w:val="000000"/>
          <w:w w:val="66"/>
          <w:sz w:val="52"/>
          <w:szCs w:val="52"/>
          <w:lang w:eastAsia="zh-CN"/>
        </w:rPr>
      </w:pPr>
    </w:p>
    <w:p w14:paraId="4E3B01BC" w14:textId="77777777" w:rsidR="00022463" w:rsidRPr="005B3FF2" w:rsidRDefault="002C0AC0">
      <w:pPr>
        <w:snapToGrid w:val="0"/>
        <w:spacing w:beforeLines="50" w:before="120" w:line="240" w:lineRule="atLeast"/>
        <w:jc w:val="center"/>
        <w:rPr>
          <w:rFonts w:ascii="黑体" w:eastAsia="黑体" w:hAnsi="黑体" w:cs="Arial"/>
          <w:color w:val="000000"/>
          <w:w w:val="66"/>
          <w:sz w:val="52"/>
          <w:szCs w:val="52"/>
          <w:lang w:val="zh-CN" w:eastAsia="zh-CN" w:bidi="zh-CN"/>
        </w:rPr>
      </w:pPr>
      <w:r w:rsidRPr="005B3FF2">
        <w:rPr>
          <w:rFonts w:ascii="黑体" w:eastAsia="黑体" w:hAnsi="黑体" w:cs="Arial" w:hint="eastAsia"/>
          <w:color w:val="000000"/>
          <w:w w:val="66"/>
          <w:sz w:val="52"/>
          <w:szCs w:val="52"/>
          <w:lang w:val="zh-CN" w:eastAsia="zh-CN" w:bidi="zh-CN"/>
        </w:rPr>
        <w:t>上海市“星光计划”第十一届职业院校技能大赛</w:t>
      </w:r>
    </w:p>
    <w:p w14:paraId="48BE6323" w14:textId="77777777" w:rsidR="00022463" w:rsidRPr="005B3FF2" w:rsidRDefault="002C0AC0">
      <w:pPr>
        <w:snapToGrid w:val="0"/>
        <w:spacing w:beforeLines="50" w:before="120" w:line="240" w:lineRule="atLeast"/>
        <w:jc w:val="center"/>
        <w:rPr>
          <w:rFonts w:ascii="黑体" w:eastAsia="黑体" w:hAnsi="黑体" w:cs="Arial"/>
          <w:b/>
          <w:color w:val="000000"/>
          <w:w w:val="66"/>
          <w:sz w:val="72"/>
          <w:szCs w:val="72"/>
          <w:lang w:val="zh-CN" w:eastAsia="zh-CN" w:bidi="zh-CN"/>
        </w:rPr>
      </w:pPr>
      <w:r w:rsidRPr="005B3FF2">
        <w:rPr>
          <w:rFonts w:ascii="黑体" w:eastAsia="黑体" w:hAnsi="黑体" w:cs="Arial" w:hint="eastAsia"/>
          <w:b/>
          <w:color w:val="000000"/>
          <w:w w:val="66"/>
          <w:sz w:val="72"/>
          <w:szCs w:val="72"/>
          <w:lang w:val="zh-CN" w:eastAsia="zh-CN" w:bidi="zh-CN"/>
        </w:rPr>
        <w:t>电子电路装调与应用赛项</w:t>
      </w:r>
    </w:p>
    <w:p w14:paraId="4AEE0763" w14:textId="77777777" w:rsidR="00022463" w:rsidRPr="005B3FF2" w:rsidRDefault="002C0AC0">
      <w:pPr>
        <w:snapToGrid w:val="0"/>
        <w:spacing w:beforeLines="50" w:before="120" w:line="240" w:lineRule="atLeast"/>
        <w:jc w:val="center"/>
        <w:rPr>
          <w:rFonts w:asciiTheme="majorEastAsia" w:eastAsiaTheme="majorEastAsia" w:hAnsiTheme="majorEastAsia" w:cs="Arial"/>
          <w:bCs/>
          <w:color w:val="000000"/>
          <w:w w:val="66"/>
          <w:sz w:val="52"/>
          <w:szCs w:val="52"/>
          <w:lang w:val="zh-CN" w:eastAsia="zh-CN" w:bidi="zh-CN"/>
        </w:rPr>
      </w:pPr>
      <w:r w:rsidRPr="005B3FF2">
        <w:rPr>
          <w:rFonts w:asciiTheme="majorEastAsia" w:eastAsiaTheme="majorEastAsia" w:hAnsiTheme="majorEastAsia" w:cs="Arial" w:hint="eastAsia"/>
          <w:bCs/>
          <w:color w:val="000000"/>
          <w:w w:val="66"/>
          <w:sz w:val="52"/>
          <w:szCs w:val="52"/>
          <w:lang w:val="zh-CN" w:eastAsia="zh-CN" w:bidi="zh-CN"/>
        </w:rPr>
        <w:t>(中职组)</w:t>
      </w:r>
    </w:p>
    <w:p w14:paraId="55B22450" w14:textId="77777777" w:rsidR="00022463" w:rsidRPr="005B3FF2" w:rsidRDefault="002C0AC0">
      <w:pPr>
        <w:snapToGrid w:val="0"/>
        <w:spacing w:beforeLines="50" w:before="120" w:line="240" w:lineRule="atLeast"/>
        <w:jc w:val="center"/>
        <w:rPr>
          <w:rFonts w:asciiTheme="majorEastAsia" w:eastAsiaTheme="majorEastAsia" w:hAnsiTheme="majorEastAsia" w:cs="Arial"/>
          <w:bCs/>
          <w:color w:val="000000"/>
          <w:w w:val="66"/>
          <w:sz w:val="72"/>
          <w:szCs w:val="72"/>
          <w:lang w:val="zh-CN" w:eastAsia="zh-CN" w:bidi="zh-CN"/>
        </w:rPr>
      </w:pPr>
      <w:r w:rsidRPr="005B3FF2">
        <w:rPr>
          <w:rFonts w:asciiTheme="majorEastAsia" w:eastAsiaTheme="majorEastAsia" w:hAnsiTheme="majorEastAsia" w:cs="Arial" w:hint="eastAsia"/>
          <w:bCs/>
          <w:color w:val="000000"/>
          <w:w w:val="66"/>
          <w:sz w:val="72"/>
          <w:szCs w:val="72"/>
          <w:lang w:val="zh-CN" w:eastAsia="zh-CN" w:bidi="zh-CN"/>
        </w:rPr>
        <w:t>（模块D）</w:t>
      </w:r>
    </w:p>
    <w:p w14:paraId="59318348" w14:textId="77777777" w:rsidR="00022463" w:rsidRPr="005B3FF2" w:rsidRDefault="002C0AC0">
      <w:pPr>
        <w:snapToGrid w:val="0"/>
        <w:spacing w:beforeLines="50" w:before="120" w:line="240" w:lineRule="atLeast"/>
        <w:jc w:val="center"/>
        <w:rPr>
          <w:rFonts w:asciiTheme="majorEastAsia" w:eastAsiaTheme="majorEastAsia" w:hAnsiTheme="majorEastAsia" w:cs="Arial"/>
          <w:bCs/>
          <w:color w:val="000000"/>
          <w:w w:val="66"/>
          <w:sz w:val="52"/>
          <w:szCs w:val="52"/>
          <w:lang w:val="zh-CN" w:eastAsia="zh-CN" w:bidi="zh-CN"/>
        </w:rPr>
      </w:pPr>
      <w:r w:rsidRPr="005B3FF2">
        <w:rPr>
          <w:rFonts w:asciiTheme="majorEastAsia" w:eastAsiaTheme="majorEastAsia" w:hAnsiTheme="majorEastAsia" w:cs="Arial" w:hint="eastAsia"/>
          <w:bCs/>
          <w:color w:val="000000"/>
          <w:w w:val="66"/>
          <w:sz w:val="52"/>
          <w:szCs w:val="52"/>
          <w:lang w:val="zh-CN" w:eastAsia="zh-CN" w:bidi="zh-CN"/>
        </w:rPr>
        <w:t>工</w:t>
      </w:r>
    </w:p>
    <w:p w14:paraId="5B865345" w14:textId="77777777" w:rsidR="00022463" w:rsidRPr="005B3FF2" w:rsidRDefault="002C0AC0">
      <w:pPr>
        <w:snapToGrid w:val="0"/>
        <w:spacing w:beforeLines="50" w:before="120" w:line="240" w:lineRule="atLeast"/>
        <w:jc w:val="center"/>
        <w:rPr>
          <w:rFonts w:asciiTheme="majorEastAsia" w:eastAsiaTheme="majorEastAsia" w:hAnsiTheme="majorEastAsia" w:cs="Arial"/>
          <w:bCs/>
          <w:color w:val="000000"/>
          <w:w w:val="66"/>
          <w:sz w:val="52"/>
          <w:szCs w:val="52"/>
          <w:lang w:val="zh-CN" w:eastAsia="zh-CN" w:bidi="zh-CN"/>
        </w:rPr>
      </w:pPr>
      <w:r w:rsidRPr="005B3FF2">
        <w:rPr>
          <w:rFonts w:asciiTheme="majorEastAsia" w:eastAsiaTheme="majorEastAsia" w:hAnsiTheme="majorEastAsia" w:cs="Arial" w:hint="eastAsia"/>
          <w:bCs/>
          <w:color w:val="000000"/>
          <w:w w:val="66"/>
          <w:sz w:val="52"/>
          <w:szCs w:val="52"/>
          <w:lang w:val="zh-CN" w:eastAsia="zh-CN" w:bidi="zh-CN"/>
        </w:rPr>
        <w:t>作</w:t>
      </w:r>
    </w:p>
    <w:p w14:paraId="4B357068" w14:textId="77777777" w:rsidR="00022463" w:rsidRPr="005B3FF2" w:rsidRDefault="002C0AC0">
      <w:pPr>
        <w:snapToGrid w:val="0"/>
        <w:spacing w:beforeLines="50" w:before="120" w:line="240" w:lineRule="atLeast"/>
        <w:jc w:val="center"/>
        <w:rPr>
          <w:rFonts w:asciiTheme="majorEastAsia" w:eastAsiaTheme="majorEastAsia" w:hAnsiTheme="majorEastAsia" w:cs="Arial"/>
          <w:bCs/>
          <w:color w:val="000000"/>
          <w:w w:val="66"/>
          <w:sz w:val="52"/>
          <w:szCs w:val="52"/>
          <w:lang w:val="zh-CN" w:eastAsia="zh-CN" w:bidi="zh-CN"/>
        </w:rPr>
      </w:pPr>
      <w:r w:rsidRPr="005B3FF2">
        <w:rPr>
          <w:rFonts w:asciiTheme="majorEastAsia" w:eastAsiaTheme="majorEastAsia" w:hAnsiTheme="majorEastAsia" w:cs="Arial" w:hint="eastAsia"/>
          <w:bCs/>
          <w:color w:val="000000"/>
          <w:w w:val="66"/>
          <w:sz w:val="52"/>
          <w:szCs w:val="52"/>
          <w:lang w:val="zh-CN" w:eastAsia="zh-CN" w:bidi="zh-CN"/>
        </w:rPr>
        <w:t>任</w:t>
      </w:r>
    </w:p>
    <w:p w14:paraId="5C2626AA" w14:textId="77777777" w:rsidR="00022463" w:rsidRPr="005B3FF2" w:rsidRDefault="002C0AC0">
      <w:pPr>
        <w:snapToGrid w:val="0"/>
        <w:spacing w:beforeLines="50" w:before="120" w:line="240" w:lineRule="atLeast"/>
        <w:jc w:val="center"/>
        <w:rPr>
          <w:rFonts w:asciiTheme="majorEastAsia" w:eastAsiaTheme="majorEastAsia" w:hAnsiTheme="majorEastAsia" w:cs="Arial"/>
          <w:bCs/>
          <w:color w:val="000000"/>
          <w:w w:val="66"/>
          <w:sz w:val="52"/>
          <w:szCs w:val="52"/>
          <w:lang w:val="zh-CN" w:eastAsia="zh-CN" w:bidi="zh-CN"/>
        </w:rPr>
      </w:pPr>
      <w:r w:rsidRPr="005B3FF2">
        <w:rPr>
          <w:rFonts w:asciiTheme="majorEastAsia" w:eastAsiaTheme="majorEastAsia" w:hAnsiTheme="majorEastAsia" w:cs="Arial" w:hint="eastAsia"/>
          <w:bCs/>
          <w:color w:val="000000"/>
          <w:w w:val="66"/>
          <w:sz w:val="52"/>
          <w:szCs w:val="52"/>
          <w:lang w:val="zh-CN" w:eastAsia="zh-CN" w:bidi="zh-CN"/>
        </w:rPr>
        <w:t>务</w:t>
      </w:r>
    </w:p>
    <w:p w14:paraId="3EA61C47" w14:textId="77777777" w:rsidR="00022463" w:rsidRPr="005B3FF2" w:rsidRDefault="002C0AC0">
      <w:pPr>
        <w:snapToGrid w:val="0"/>
        <w:spacing w:beforeLines="50" w:before="120" w:line="240" w:lineRule="atLeast"/>
        <w:jc w:val="center"/>
        <w:rPr>
          <w:rFonts w:asciiTheme="majorEastAsia" w:eastAsiaTheme="majorEastAsia" w:hAnsiTheme="majorEastAsia" w:cs="Arial"/>
          <w:bCs/>
          <w:color w:val="000000"/>
          <w:w w:val="66"/>
          <w:sz w:val="52"/>
          <w:szCs w:val="52"/>
          <w:lang w:val="zh-CN" w:eastAsia="zh-CN" w:bidi="zh-CN"/>
        </w:rPr>
      </w:pPr>
      <w:r w:rsidRPr="005B3FF2">
        <w:rPr>
          <w:rFonts w:asciiTheme="majorEastAsia" w:eastAsiaTheme="majorEastAsia" w:hAnsiTheme="majorEastAsia" w:cs="Arial" w:hint="eastAsia"/>
          <w:bCs/>
          <w:color w:val="000000"/>
          <w:w w:val="66"/>
          <w:sz w:val="52"/>
          <w:szCs w:val="52"/>
          <w:lang w:val="zh-CN" w:eastAsia="zh-CN" w:bidi="zh-CN"/>
        </w:rPr>
        <w:t>书</w:t>
      </w:r>
    </w:p>
    <w:p w14:paraId="6A44DF4C" w14:textId="77777777" w:rsidR="00022463" w:rsidRPr="005B3FF2" w:rsidRDefault="002C0AC0">
      <w:pPr>
        <w:snapToGrid w:val="0"/>
        <w:spacing w:beforeLines="50" w:before="120" w:line="240" w:lineRule="atLeast"/>
        <w:jc w:val="center"/>
        <w:rPr>
          <w:rFonts w:asciiTheme="majorEastAsia" w:eastAsiaTheme="majorEastAsia" w:hAnsiTheme="majorEastAsia" w:cs="Arial"/>
          <w:bCs/>
          <w:color w:val="000000"/>
          <w:w w:val="66"/>
          <w:sz w:val="52"/>
          <w:szCs w:val="52"/>
          <w:lang w:val="zh-CN" w:eastAsia="zh-CN" w:bidi="zh-CN"/>
        </w:rPr>
      </w:pPr>
      <w:r w:rsidRPr="005B3FF2">
        <w:rPr>
          <w:rFonts w:asciiTheme="majorEastAsia" w:eastAsiaTheme="majorEastAsia" w:hAnsiTheme="majorEastAsia" w:cs="Arial" w:hint="eastAsia"/>
          <w:bCs/>
          <w:color w:val="000000"/>
          <w:w w:val="66"/>
          <w:sz w:val="52"/>
          <w:szCs w:val="52"/>
          <w:lang w:val="zh-CN" w:eastAsia="zh-CN" w:bidi="zh-CN"/>
        </w:rPr>
        <w:t>(样题)</w:t>
      </w:r>
    </w:p>
    <w:p w14:paraId="6F3750C8" w14:textId="77777777" w:rsidR="00022463" w:rsidRDefault="00022463">
      <w:pPr>
        <w:rPr>
          <w:rFonts w:asciiTheme="minorEastAsia" w:hAnsiTheme="minorEastAsia"/>
          <w:b/>
          <w:w w:val="90"/>
          <w:sz w:val="44"/>
          <w:szCs w:val="44"/>
          <w:lang w:eastAsia="zh-CN"/>
        </w:rPr>
      </w:pPr>
    </w:p>
    <w:p w14:paraId="3822F142" w14:textId="543367C0" w:rsidR="00022463" w:rsidRDefault="00022463">
      <w:pPr>
        <w:rPr>
          <w:rFonts w:asciiTheme="minorEastAsia" w:hAnsiTheme="minorEastAsia"/>
          <w:b/>
          <w:w w:val="90"/>
          <w:sz w:val="44"/>
          <w:szCs w:val="44"/>
          <w:lang w:eastAsia="zh-CN"/>
        </w:rPr>
      </w:pPr>
    </w:p>
    <w:p w14:paraId="53200C89" w14:textId="0498934E" w:rsidR="005B3FF2" w:rsidRDefault="005B3FF2">
      <w:pPr>
        <w:rPr>
          <w:rFonts w:asciiTheme="minorEastAsia" w:hAnsiTheme="minorEastAsia"/>
          <w:b/>
          <w:w w:val="90"/>
          <w:sz w:val="44"/>
          <w:szCs w:val="44"/>
          <w:lang w:eastAsia="zh-CN"/>
        </w:rPr>
      </w:pPr>
    </w:p>
    <w:p w14:paraId="6C57CB55" w14:textId="77777777" w:rsidR="005B3FF2" w:rsidRDefault="005B3FF2">
      <w:pPr>
        <w:rPr>
          <w:rFonts w:asciiTheme="minorEastAsia" w:hAnsiTheme="minorEastAsia"/>
          <w:b/>
          <w:w w:val="90"/>
          <w:sz w:val="44"/>
          <w:szCs w:val="44"/>
          <w:lang w:eastAsia="zh-CN"/>
        </w:rPr>
      </w:pPr>
    </w:p>
    <w:p w14:paraId="4E0F2225" w14:textId="77777777" w:rsidR="005B3FF2" w:rsidRDefault="005B3FF2" w:rsidP="005B3FF2">
      <w:pPr>
        <w:jc w:val="center"/>
        <w:rPr>
          <w:rFonts w:asciiTheme="minorEastAsia" w:hAnsiTheme="minorEastAsia"/>
          <w:b/>
          <w:w w:val="90"/>
          <w:sz w:val="44"/>
          <w:szCs w:val="44"/>
          <w:lang w:eastAsia="zh-CN"/>
        </w:rPr>
      </w:pPr>
      <w:r>
        <w:rPr>
          <w:rFonts w:asciiTheme="minorEastAsia" w:hAnsiTheme="minorEastAsia" w:hint="eastAsia"/>
          <w:b/>
          <w:w w:val="90"/>
          <w:sz w:val="44"/>
          <w:szCs w:val="44"/>
          <w:lang w:eastAsia="zh-CN"/>
        </w:rPr>
        <w:t>赛位号:</w:t>
      </w:r>
    </w:p>
    <w:p w14:paraId="5C359806" w14:textId="77777777" w:rsidR="00022463" w:rsidRDefault="00022463">
      <w:pPr>
        <w:rPr>
          <w:rFonts w:asciiTheme="minorEastAsia" w:hAnsiTheme="minorEastAsia"/>
          <w:b/>
          <w:w w:val="90"/>
          <w:sz w:val="44"/>
          <w:szCs w:val="44"/>
          <w:lang w:eastAsia="zh-CN"/>
        </w:rPr>
      </w:pPr>
    </w:p>
    <w:p w14:paraId="1C9B3F80" w14:textId="77777777" w:rsidR="005B3FF2" w:rsidRDefault="005B3FF2">
      <w:pPr>
        <w:widowControl/>
        <w:autoSpaceDE/>
        <w:autoSpaceDN/>
        <w:rPr>
          <w:b/>
          <w:sz w:val="28"/>
          <w:lang w:eastAsia="zh-CN"/>
        </w:rPr>
      </w:pPr>
      <w:r>
        <w:rPr>
          <w:b/>
          <w:sz w:val="28"/>
          <w:lang w:eastAsia="zh-CN"/>
        </w:rPr>
        <w:br w:type="page"/>
      </w:r>
    </w:p>
    <w:p w14:paraId="07526677" w14:textId="7F207E53" w:rsidR="00022463" w:rsidRPr="005B3FF2" w:rsidRDefault="002C0AC0" w:rsidP="005B3FF2">
      <w:pPr>
        <w:pStyle w:val="4"/>
        <w:rPr>
          <w:sz w:val="28"/>
          <w:szCs w:val="28"/>
          <w:lang w:eastAsia="zh-CN"/>
        </w:rPr>
      </w:pPr>
      <w:r w:rsidRPr="005B3FF2">
        <w:rPr>
          <w:sz w:val="28"/>
          <w:szCs w:val="28"/>
          <w:lang w:eastAsia="zh-CN"/>
        </w:rPr>
        <w:lastRenderedPageBreak/>
        <w:t>一、总体任务与要求</w:t>
      </w:r>
    </w:p>
    <w:p w14:paraId="7F319761" w14:textId="4549BFDB" w:rsidR="00022463" w:rsidRDefault="002C0AC0">
      <w:pPr>
        <w:pStyle w:val="a3"/>
        <w:spacing w:before="214"/>
        <w:rPr>
          <w:lang w:eastAsia="zh-CN"/>
        </w:rPr>
      </w:pPr>
      <w:r>
        <w:rPr>
          <w:lang w:eastAsia="zh-CN"/>
        </w:rPr>
        <w:t>请您在</w:t>
      </w:r>
      <w:r w:rsidR="005B3FF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3</w:t>
      </w:r>
      <w:r w:rsidR="005B3FF2">
        <w:rPr>
          <w:lang w:eastAsia="zh-CN"/>
        </w:rPr>
        <w:t xml:space="preserve"> </w:t>
      </w:r>
      <w:r>
        <w:rPr>
          <w:lang w:eastAsia="zh-CN"/>
        </w:rPr>
        <w:t xml:space="preserve">小时内，根据任务书的相关说明和工作要求，完成以下任务： </w:t>
      </w:r>
    </w:p>
    <w:p w14:paraId="2DFE5770" w14:textId="45CB8E15" w:rsidR="00022463" w:rsidRDefault="002C0AC0">
      <w:pPr>
        <w:pStyle w:val="a3"/>
        <w:spacing w:before="163" w:line="362" w:lineRule="auto"/>
        <w:ind w:left="115" w:right="578" w:firstLine="480"/>
        <w:rPr>
          <w:lang w:eastAsia="zh-CN"/>
        </w:rPr>
      </w:pPr>
      <w:r>
        <w:rPr>
          <w:lang w:eastAsia="zh-CN"/>
        </w:rPr>
        <w:t>1.</w:t>
      </w:r>
      <w:r>
        <w:rPr>
          <w:spacing w:val="-6"/>
          <w:lang w:eastAsia="zh-CN"/>
        </w:rPr>
        <w:t>完成</w:t>
      </w:r>
      <w:r>
        <w:rPr>
          <w:rFonts w:hint="eastAsia"/>
          <w:spacing w:val="-6"/>
          <w:lang w:eastAsia="zh-CN"/>
        </w:rPr>
        <w:t>十字交通灯</w:t>
      </w:r>
      <w:r>
        <w:rPr>
          <w:spacing w:val="-6"/>
          <w:lang w:eastAsia="zh-CN"/>
        </w:rPr>
        <w:t>电路</w:t>
      </w:r>
      <w:r>
        <w:rPr>
          <w:rFonts w:hint="eastAsia"/>
          <w:spacing w:val="-6"/>
          <w:lang w:eastAsia="zh-CN"/>
        </w:rPr>
        <w:t>板的故障维修</w:t>
      </w:r>
      <w:r>
        <w:rPr>
          <w:spacing w:val="-6"/>
          <w:lang w:eastAsia="zh-CN"/>
        </w:rPr>
        <w:t>，按任务书要求完成</w:t>
      </w:r>
      <w:r>
        <w:rPr>
          <w:rFonts w:hint="eastAsia"/>
          <w:spacing w:val="-6"/>
          <w:lang w:eastAsia="zh-CN"/>
        </w:rPr>
        <w:t>答题卡</w:t>
      </w:r>
      <w:r w:rsidR="007D793A">
        <w:rPr>
          <w:rFonts w:hint="eastAsia"/>
          <w:spacing w:val="-6"/>
          <w:lang w:eastAsia="zh-CN"/>
        </w:rPr>
        <w:t>；</w:t>
      </w:r>
      <w:r>
        <w:rPr>
          <w:spacing w:val="-6"/>
          <w:lang w:eastAsia="zh-CN"/>
        </w:rPr>
        <w:t xml:space="preserve"> </w:t>
      </w:r>
    </w:p>
    <w:p w14:paraId="116D41F3" w14:textId="287587C9" w:rsidR="00022463" w:rsidRDefault="002C0AC0">
      <w:pPr>
        <w:pStyle w:val="a3"/>
        <w:spacing w:before="7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>完成Multisim</w:t>
      </w:r>
      <w:r w:rsidR="00FE4F84">
        <w:rPr>
          <w:lang w:eastAsia="zh-CN"/>
        </w:rPr>
        <w:t>14.2</w:t>
      </w:r>
      <w:r>
        <w:rPr>
          <w:rFonts w:hint="eastAsia"/>
          <w:lang w:eastAsia="zh-CN"/>
        </w:rPr>
        <w:t>电路仿真，按任务书要求完成答题卡。</w:t>
      </w:r>
      <w:r>
        <w:rPr>
          <w:lang w:eastAsia="zh-CN"/>
        </w:rPr>
        <w:t xml:space="preserve"> </w:t>
      </w:r>
    </w:p>
    <w:p w14:paraId="523C6333" w14:textId="0CA9826B" w:rsidR="00022463" w:rsidRDefault="002C0AC0">
      <w:pPr>
        <w:pStyle w:val="a3"/>
        <w:ind w:left="115" w:firstLineChars="200" w:firstLine="480"/>
        <w:rPr>
          <w:lang w:eastAsia="zh-CN"/>
        </w:rPr>
      </w:pPr>
      <w:r>
        <w:rPr>
          <w:lang w:eastAsia="zh-CN"/>
        </w:rPr>
        <w:t>本工作任务分值</w:t>
      </w:r>
      <w:r w:rsidR="005B3FF2" w:rsidRPr="002F6467">
        <w:rPr>
          <w:rFonts w:hint="eastAsia"/>
          <w:color w:val="FF0000"/>
          <w:lang w:eastAsia="zh-CN"/>
        </w:rPr>
        <w:t xml:space="preserve"> </w:t>
      </w:r>
      <w:r w:rsidRPr="002F6467">
        <w:rPr>
          <w:rFonts w:hint="eastAsia"/>
          <w:color w:val="FF0000"/>
          <w:lang w:eastAsia="zh-CN"/>
        </w:rPr>
        <w:t>20</w:t>
      </w:r>
      <w:r w:rsidR="005B3FF2" w:rsidRPr="002F6467">
        <w:rPr>
          <w:color w:val="FF0000"/>
          <w:lang w:eastAsia="zh-CN"/>
        </w:rPr>
        <w:t xml:space="preserve"> </w:t>
      </w:r>
      <w:r w:rsidRPr="002F6467">
        <w:rPr>
          <w:color w:val="FF0000"/>
          <w:lang w:eastAsia="zh-CN"/>
        </w:rPr>
        <w:t>分</w:t>
      </w:r>
      <w:r>
        <w:rPr>
          <w:rFonts w:hint="eastAsia"/>
          <w:lang w:eastAsia="zh-CN"/>
        </w:rPr>
        <w:t>。</w:t>
      </w:r>
    </w:p>
    <w:p w14:paraId="5DFCF67F" w14:textId="77777777" w:rsidR="001409D6" w:rsidRDefault="001409D6">
      <w:pPr>
        <w:pStyle w:val="a3"/>
        <w:ind w:left="115" w:firstLineChars="200" w:firstLine="480"/>
        <w:rPr>
          <w:lang w:eastAsia="zh-CN"/>
        </w:rPr>
      </w:pPr>
    </w:p>
    <w:p w14:paraId="71B67DAE" w14:textId="77777777" w:rsidR="00022463" w:rsidRPr="005B3FF2" w:rsidRDefault="002C0AC0" w:rsidP="005B3FF2">
      <w:pPr>
        <w:pStyle w:val="4"/>
        <w:rPr>
          <w:sz w:val="28"/>
          <w:szCs w:val="28"/>
          <w:lang w:eastAsia="zh-CN"/>
        </w:rPr>
      </w:pPr>
      <w:r w:rsidRPr="005B3FF2">
        <w:rPr>
          <w:sz w:val="28"/>
          <w:szCs w:val="28"/>
          <w:lang w:eastAsia="zh-CN"/>
        </w:rPr>
        <w:t>二、赛场提供资料</w:t>
      </w:r>
    </w:p>
    <w:p w14:paraId="077BB5E3" w14:textId="77777777" w:rsidR="00022463" w:rsidRDefault="002C0AC0" w:rsidP="005B3FF2">
      <w:pPr>
        <w:pStyle w:val="a3"/>
        <w:spacing w:before="214"/>
        <w:rPr>
          <w:lang w:eastAsia="zh-CN"/>
        </w:rPr>
      </w:pPr>
      <w:r>
        <w:rPr>
          <w:lang w:eastAsia="zh-CN"/>
        </w:rPr>
        <w:t xml:space="preserve">1.U盘 ； </w:t>
      </w:r>
    </w:p>
    <w:p w14:paraId="72E06308" w14:textId="77777777" w:rsidR="00022463" w:rsidRDefault="002C0AC0" w:rsidP="005B3FF2">
      <w:pPr>
        <w:pStyle w:val="a3"/>
        <w:spacing w:before="214"/>
        <w:rPr>
          <w:lang w:eastAsia="zh-CN"/>
        </w:rPr>
      </w:pPr>
      <w:r>
        <w:rPr>
          <w:lang w:eastAsia="zh-CN"/>
        </w:rPr>
        <w:t xml:space="preserve">2.线路板（PCB板）；                                          </w:t>
      </w:r>
    </w:p>
    <w:p w14:paraId="5D98B15E" w14:textId="77777777" w:rsidR="00022463" w:rsidRDefault="002C0AC0" w:rsidP="005B3FF2">
      <w:pPr>
        <w:pStyle w:val="a3"/>
        <w:spacing w:before="214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.任务书、电路原理图、元器件表；</w:t>
      </w:r>
    </w:p>
    <w:p w14:paraId="0A67039F" w14:textId="77777777" w:rsidR="00022463" w:rsidRDefault="002C0AC0" w:rsidP="005B3FF2">
      <w:pPr>
        <w:pStyle w:val="a3"/>
        <w:spacing w:before="214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.</w:t>
      </w:r>
      <w:r w:rsidRPr="005B3FF2">
        <w:rPr>
          <w:lang w:eastAsia="zh-CN"/>
        </w:rPr>
        <w:t xml:space="preserve">附件 </w:t>
      </w:r>
      <w:r>
        <w:rPr>
          <w:lang w:eastAsia="zh-CN"/>
        </w:rPr>
        <w:t>1</w:t>
      </w:r>
      <w:r w:rsidRPr="005B3FF2">
        <w:rPr>
          <w:lang w:eastAsia="zh-CN"/>
        </w:rPr>
        <w:t>《</w:t>
      </w:r>
      <w:r w:rsidRPr="005B3FF2">
        <w:rPr>
          <w:rFonts w:hint="eastAsia"/>
          <w:lang w:eastAsia="zh-CN"/>
        </w:rPr>
        <w:t>十字交通灯</w:t>
      </w:r>
      <w:r w:rsidRPr="005B3FF2">
        <w:rPr>
          <w:lang w:eastAsia="zh-CN"/>
        </w:rPr>
        <w:t>电路功能说明》</w:t>
      </w:r>
      <w:r>
        <w:rPr>
          <w:lang w:eastAsia="zh-CN"/>
        </w:rPr>
        <w:t xml:space="preserve">。 </w:t>
      </w:r>
    </w:p>
    <w:p w14:paraId="2D029CD1" w14:textId="77777777" w:rsidR="00022463" w:rsidRPr="005B3FF2" w:rsidRDefault="002C0AC0" w:rsidP="005B3FF2">
      <w:pPr>
        <w:pStyle w:val="4"/>
        <w:rPr>
          <w:sz w:val="28"/>
          <w:szCs w:val="28"/>
          <w:lang w:eastAsia="zh-CN"/>
        </w:rPr>
      </w:pPr>
      <w:r w:rsidRPr="005B3FF2">
        <w:rPr>
          <w:sz w:val="28"/>
          <w:szCs w:val="28"/>
          <w:lang w:eastAsia="zh-CN"/>
        </w:rPr>
        <w:t>三、注意事项</w:t>
      </w:r>
    </w:p>
    <w:p w14:paraId="5846C9CA" w14:textId="77777777" w:rsidR="00022463" w:rsidRDefault="002C0AC0">
      <w:pPr>
        <w:pStyle w:val="a3"/>
        <w:spacing w:before="215" w:line="364" w:lineRule="auto"/>
        <w:ind w:left="115" w:right="491" w:firstLine="480"/>
        <w:rPr>
          <w:lang w:eastAsia="zh-CN"/>
        </w:rPr>
      </w:pPr>
      <w:r>
        <w:rPr>
          <w:lang w:eastAsia="zh-CN"/>
        </w:rPr>
        <w:t>1.答题纸、素材、</w:t>
      </w:r>
      <w:r>
        <w:rPr>
          <w:rFonts w:hint="eastAsia"/>
          <w:lang w:eastAsia="zh-CN"/>
        </w:rPr>
        <w:t>波形截图</w:t>
      </w:r>
      <w:r>
        <w:rPr>
          <w:lang w:eastAsia="zh-CN"/>
        </w:rPr>
        <w:t>等资料存放在赛场电脑“D 盘:\模块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赛场资料”文件夹。 </w:t>
      </w:r>
    </w:p>
    <w:p w14:paraId="2EB833FF" w14:textId="77777777" w:rsidR="00022463" w:rsidRDefault="002C0AC0">
      <w:pPr>
        <w:pStyle w:val="a3"/>
        <w:spacing w:before="1" w:line="362" w:lineRule="auto"/>
        <w:ind w:left="115" w:right="569" w:firstLine="480"/>
        <w:rPr>
          <w:lang w:eastAsia="zh-CN"/>
        </w:rPr>
      </w:pPr>
      <w:r>
        <w:rPr>
          <w:lang w:eastAsia="zh-CN"/>
        </w:rPr>
        <w:t>2.</w:t>
      </w:r>
      <w:r>
        <w:rPr>
          <w:spacing w:val="-16"/>
          <w:lang w:eastAsia="zh-CN"/>
        </w:rPr>
        <w:t xml:space="preserve">选手在 </w:t>
      </w:r>
      <w:r>
        <w:rPr>
          <w:lang w:eastAsia="zh-CN"/>
        </w:rPr>
        <w:t>D</w:t>
      </w:r>
      <w:r>
        <w:rPr>
          <w:spacing w:val="-18"/>
          <w:lang w:eastAsia="zh-CN"/>
        </w:rPr>
        <w:t xml:space="preserve"> 盘建立“×××</w:t>
      </w:r>
      <w:r>
        <w:rPr>
          <w:lang w:eastAsia="zh-CN"/>
        </w:rPr>
        <w:t>模块</w:t>
      </w:r>
      <w:r>
        <w:rPr>
          <w:rFonts w:hint="eastAsia"/>
          <w:lang w:eastAsia="zh-CN"/>
        </w:rPr>
        <w:t>D</w:t>
      </w:r>
      <w:r>
        <w:rPr>
          <w:spacing w:val="-20"/>
          <w:lang w:eastAsia="zh-CN"/>
        </w:rPr>
        <w:t>提交资料”文件夹</w:t>
      </w:r>
      <w:r>
        <w:rPr>
          <w:b/>
          <w:lang w:eastAsia="zh-CN"/>
        </w:rPr>
        <w:t>（</w:t>
      </w:r>
      <w:r>
        <w:rPr>
          <w:spacing w:val="-1"/>
          <w:lang w:eastAsia="zh-CN"/>
        </w:rPr>
        <w:t>×××为赛位号</w:t>
      </w:r>
      <w:r>
        <w:rPr>
          <w:b/>
          <w:spacing w:val="-24"/>
          <w:lang w:eastAsia="zh-CN"/>
        </w:rPr>
        <w:t>）</w:t>
      </w:r>
      <w:r>
        <w:rPr>
          <w:spacing w:val="-24"/>
          <w:lang w:eastAsia="zh-CN"/>
        </w:rPr>
        <w:t xml:space="preserve">， </w:t>
      </w:r>
      <w:r>
        <w:rPr>
          <w:lang w:eastAsia="zh-CN"/>
        </w:rPr>
        <w:t>所有提交资料都必须保存到“D:\×××</w:t>
      </w:r>
      <w:r>
        <w:rPr>
          <w:spacing w:val="-21"/>
          <w:lang w:eastAsia="zh-CN"/>
        </w:rPr>
        <w:t>模块</w:t>
      </w:r>
      <w:r>
        <w:rPr>
          <w:rFonts w:hint="eastAsia"/>
          <w:spacing w:val="-21"/>
          <w:lang w:eastAsia="zh-CN"/>
        </w:rPr>
        <w:t>D</w:t>
      </w:r>
      <w:r>
        <w:rPr>
          <w:spacing w:val="-9"/>
          <w:lang w:eastAsia="zh-CN"/>
        </w:rPr>
        <w:t xml:space="preserve">提交资料”文件夹中。 </w:t>
      </w:r>
    </w:p>
    <w:p w14:paraId="4792B4AD" w14:textId="77777777" w:rsidR="00022463" w:rsidRDefault="002C0AC0">
      <w:pPr>
        <w:pStyle w:val="a3"/>
        <w:ind w:left="115"/>
        <w:rPr>
          <w:lang w:eastAsia="zh-CN"/>
        </w:rPr>
      </w:pPr>
      <w:r>
        <w:rPr>
          <w:lang w:eastAsia="zh-CN"/>
        </w:rPr>
        <w:t>3.提交资料有</w:t>
      </w:r>
      <w:r>
        <w:rPr>
          <w:rFonts w:hint="eastAsia"/>
          <w:lang w:eastAsia="zh-CN"/>
        </w:rPr>
        <w:t>2</w:t>
      </w:r>
      <w:r>
        <w:rPr>
          <w:lang w:eastAsia="zh-CN"/>
        </w:rPr>
        <w:t>份，包括：</w:t>
      </w:r>
      <w:r>
        <w:rPr>
          <w:rFonts w:hint="eastAsia"/>
          <w:lang w:eastAsia="zh-CN"/>
        </w:rPr>
        <w:t>“故障维修答题卡PDF和仿真结果答题卡PDF”</w:t>
      </w:r>
      <w:r>
        <w:rPr>
          <w:lang w:eastAsia="zh-CN"/>
        </w:rPr>
        <w:t xml:space="preserve">。 </w:t>
      </w:r>
    </w:p>
    <w:p w14:paraId="622A3686" w14:textId="77777777" w:rsidR="00022463" w:rsidRDefault="002C0AC0">
      <w:pPr>
        <w:pStyle w:val="a3"/>
        <w:spacing w:before="163" w:line="362" w:lineRule="auto"/>
        <w:ind w:left="115" w:right="612" w:firstLine="480"/>
        <w:rPr>
          <w:lang w:eastAsia="zh-CN"/>
        </w:rPr>
      </w:pPr>
      <w:r>
        <w:rPr>
          <w:lang w:eastAsia="zh-CN"/>
        </w:rPr>
        <w:t>4.</w:t>
      </w:r>
      <w:r>
        <w:rPr>
          <w:spacing w:val="-11"/>
          <w:lang w:eastAsia="zh-CN"/>
        </w:rPr>
        <w:t xml:space="preserve"> 比赛结束后，选手根据赛场指引把提交资料上传到赛场指定文件夹，并</w:t>
      </w:r>
      <w:r>
        <w:rPr>
          <w:spacing w:val="-16"/>
          <w:lang w:eastAsia="zh-CN"/>
        </w:rPr>
        <w:t xml:space="preserve">保存在 </w:t>
      </w:r>
      <w:r>
        <w:rPr>
          <w:lang w:eastAsia="zh-CN"/>
        </w:rPr>
        <w:t>U</w:t>
      </w:r>
      <w:r>
        <w:rPr>
          <w:spacing w:val="-9"/>
          <w:lang w:eastAsia="zh-CN"/>
        </w:rPr>
        <w:t xml:space="preserve"> 盘，资料提交成功后签赛位号确认。</w:t>
      </w:r>
      <w:r>
        <w:rPr>
          <w:lang w:eastAsia="zh-CN"/>
        </w:rPr>
        <w:t xml:space="preserve"> </w:t>
      </w:r>
    </w:p>
    <w:p w14:paraId="2A831114" w14:textId="77777777" w:rsidR="00022463" w:rsidRDefault="00022463">
      <w:pPr>
        <w:rPr>
          <w:lang w:eastAsia="zh-CN"/>
        </w:rPr>
        <w:sectPr w:rsidR="00022463" w:rsidSect="00F82198">
          <w:headerReference w:type="default" r:id="rId7"/>
          <w:footerReference w:type="default" r:id="rId8"/>
          <w:pgSz w:w="11910" w:h="16840"/>
          <w:pgMar w:top="640" w:right="1340" w:bottom="1180" w:left="1680" w:header="454" w:footer="454" w:gutter="0"/>
          <w:cols w:space="720"/>
          <w:titlePg/>
          <w:docGrid w:linePitch="299"/>
        </w:sectPr>
      </w:pPr>
    </w:p>
    <w:p w14:paraId="0132E4B1" w14:textId="381B9BC8" w:rsidR="00022463" w:rsidRPr="00F82198" w:rsidRDefault="002C0AC0">
      <w:pPr>
        <w:pStyle w:val="3"/>
        <w:tabs>
          <w:tab w:val="left" w:pos="3069"/>
        </w:tabs>
        <w:ind w:left="0"/>
        <w:jc w:val="center"/>
        <w:rPr>
          <w:rFonts w:asciiTheme="minorEastAsia" w:eastAsiaTheme="minorEastAsia" w:hAnsiTheme="minorEastAsia" w:cstheme="minorEastAsia"/>
          <w:sz w:val="32"/>
          <w:szCs w:val="32"/>
          <w:lang w:eastAsia="zh-CN"/>
        </w:rPr>
      </w:pPr>
      <w:r w:rsidRPr="00F82198">
        <w:rPr>
          <w:rFonts w:asciiTheme="minorEastAsia" w:eastAsiaTheme="minorEastAsia" w:hAnsiTheme="minorEastAsia" w:cstheme="minorEastAsia" w:hint="eastAsia"/>
          <w:sz w:val="32"/>
          <w:szCs w:val="32"/>
          <w:lang w:eastAsia="zh-CN"/>
        </w:rPr>
        <w:lastRenderedPageBreak/>
        <w:t>模块D 电路仿真与故障检修（</w:t>
      </w:r>
      <w:r w:rsidR="005B3FF2">
        <w:rPr>
          <w:rFonts w:asciiTheme="minorEastAsia" w:eastAsiaTheme="minorEastAsia" w:hAnsiTheme="minorEastAsia" w:cstheme="minorEastAsia" w:hint="eastAsia"/>
          <w:sz w:val="32"/>
          <w:szCs w:val="32"/>
          <w:lang w:eastAsia="zh-CN"/>
        </w:rPr>
        <w:t>2</w:t>
      </w:r>
      <w:r w:rsidR="005B3FF2">
        <w:rPr>
          <w:rFonts w:asciiTheme="minorEastAsia" w:eastAsiaTheme="minorEastAsia" w:hAnsiTheme="minorEastAsia" w:cstheme="minorEastAsia"/>
          <w:sz w:val="32"/>
          <w:szCs w:val="32"/>
          <w:lang w:eastAsia="zh-CN"/>
        </w:rPr>
        <w:t>0</w:t>
      </w:r>
      <w:r w:rsidRPr="00F82198">
        <w:rPr>
          <w:rFonts w:asciiTheme="minorEastAsia" w:eastAsiaTheme="minorEastAsia" w:hAnsiTheme="minorEastAsia" w:cstheme="minorEastAsia" w:hint="eastAsia"/>
          <w:sz w:val="32"/>
          <w:szCs w:val="32"/>
          <w:lang w:eastAsia="zh-CN"/>
        </w:rPr>
        <w:t>分）</w:t>
      </w:r>
    </w:p>
    <w:p w14:paraId="38B1BEB1" w14:textId="77777777" w:rsidR="005B3FF2" w:rsidRDefault="005B3FF2" w:rsidP="005B3FF2">
      <w:pPr>
        <w:pStyle w:val="3"/>
        <w:tabs>
          <w:tab w:val="left" w:pos="3069"/>
        </w:tabs>
        <w:ind w:left="0"/>
        <w:rPr>
          <w:rFonts w:asciiTheme="minorEastAsia" w:eastAsiaTheme="minorEastAsia" w:hAnsiTheme="minorEastAsia" w:cstheme="minorEastAsia"/>
          <w:sz w:val="32"/>
          <w:szCs w:val="32"/>
          <w:lang w:eastAsia="zh-CN"/>
        </w:rPr>
      </w:pPr>
    </w:p>
    <w:p w14:paraId="22BFB96A" w14:textId="21BF0865" w:rsidR="005B3FF2" w:rsidRPr="005B3FF2" w:rsidRDefault="005B3FF2" w:rsidP="001409D6">
      <w:pPr>
        <w:pStyle w:val="4"/>
        <w:jc w:val="center"/>
        <w:rPr>
          <w:sz w:val="32"/>
          <w:szCs w:val="32"/>
          <w:lang w:eastAsia="zh-CN"/>
        </w:rPr>
      </w:pPr>
      <w:r w:rsidRPr="005B3FF2">
        <w:rPr>
          <w:rFonts w:hint="eastAsia"/>
          <w:sz w:val="32"/>
          <w:szCs w:val="32"/>
          <w:lang w:eastAsia="zh-CN"/>
        </w:rPr>
        <w:t>D-1 电路仿真</w:t>
      </w:r>
    </w:p>
    <w:p w14:paraId="70D32D47" w14:textId="77777777" w:rsidR="00022463" w:rsidRPr="001409D6" w:rsidRDefault="002C0AC0" w:rsidP="001409D6">
      <w:pPr>
        <w:spacing w:before="34"/>
        <w:rPr>
          <w:b/>
          <w:sz w:val="28"/>
          <w:lang w:val="zh-CN" w:eastAsia="zh-CN" w:bidi="zh-CN"/>
        </w:rPr>
      </w:pPr>
      <w:r w:rsidRPr="001409D6">
        <w:rPr>
          <w:b/>
          <w:sz w:val="28"/>
          <w:lang w:val="zh-CN" w:eastAsia="zh-CN" w:bidi="zh-CN"/>
        </w:rPr>
        <w:t xml:space="preserve">一、工作任务 </w:t>
      </w:r>
    </w:p>
    <w:p w14:paraId="707CEE02" w14:textId="5E5ADA4A" w:rsidR="00022463" w:rsidRDefault="002C0AC0">
      <w:pPr>
        <w:spacing w:before="163"/>
        <w:ind w:left="596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（一）</w:t>
      </w:r>
      <w:r>
        <w:rPr>
          <w:rFonts w:hint="eastAsia"/>
          <w:b/>
          <w:sz w:val="24"/>
          <w:lang w:eastAsia="zh-CN"/>
        </w:rPr>
        <w:t>设计功能要求</w:t>
      </w:r>
      <w:r>
        <w:rPr>
          <w:b/>
          <w:w w:val="99"/>
          <w:sz w:val="24"/>
          <w:lang w:eastAsia="zh-CN"/>
        </w:rPr>
        <w:t xml:space="preserve"> </w:t>
      </w:r>
    </w:p>
    <w:p w14:paraId="03C3AE41" w14:textId="4A1D8DCC" w:rsidR="00022463" w:rsidRDefault="002C0AC0">
      <w:pPr>
        <w:pStyle w:val="a3"/>
        <w:spacing w:before="159" w:line="364" w:lineRule="auto"/>
        <w:ind w:left="115" w:right="454" w:firstLine="480"/>
        <w:rPr>
          <w:lang w:eastAsia="zh-CN"/>
        </w:rPr>
      </w:pPr>
      <w:r>
        <w:rPr>
          <w:lang w:eastAsia="zh-CN"/>
        </w:rPr>
        <w:t>1.</w:t>
      </w:r>
      <w:r>
        <w:rPr>
          <w:rFonts w:hint="eastAsia"/>
          <w:spacing w:val="-8"/>
          <w:lang w:eastAsia="zh-CN"/>
        </w:rPr>
        <w:t>设计一个方波振荡器电路，频率1KHz，幅度9V，列出计算步骤</w:t>
      </w:r>
      <w:r w:rsidR="005B3FF2">
        <w:rPr>
          <w:rFonts w:hint="eastAsia"/>
          <w:spacing w:val="-8"/>
          <w:lang w:eastAsia="zh-CN"/>
        </w:rPr>
        <w:t>；</w:t>
      </w:r>
    </w:p>
    <w:p w14:paraId="7938535D" w14:textId="624B0F54" w:rsidR="00022463" w:rsidRDefault="002C0AC0">
      <w:pPr>
        <w:pStyle w:val="a3"/>
        <w:spacing w:before="159" w:line="364" w:lineRule="auto"/>
        <w:ind w:left="115" w:right="454" w:firstLine="480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>在Multisim软件中绘制出电路原理图，并截图填写在答题卡上。</w:t>
      </w:r>
    </w:p>
    <w:p w14:paraId="00E2FF88" w14:textId="6071B522" w:rsidR="00022463" w:rsidRDefault="002C0AC0">
      <w:pPr>
        <w:pStyle w:val="4"/>
        <w:spacing w:before="163"/>
        <w:rPr>
          <w:lang w:eastAsia="zh-CN"/>
        </w:rPr>
      </w:pPr>
      <w:r>
        <w:rPr>
          <w:lang w:eastAsia="zh-CN"/>
        </w:rPr>
        <w:t>（二）</w:t>
      </w:r>
      <w:r>
        <w:rPr>
          <w:rFonts w:hint="eastAsia"/>
          <w:lang w:eastAsia="zh-CN"/>
        </w:rPr>
        <w:t>波形仿真要求</w:t>
      </w:r>
      <w:r>
        <w:rPr>
          <w:w w:val="99"/>
          <w:lang w:eastAsia="zh-CN"/>
        </w:rPr>
        <w:t xml:space="preserve"> </w:t>
      </w:r>
    </w:p>
    <w:p w14:paraId="6B5A55BB" w14:textId="6DED48C7" w:rsidR="00022463" w:rsidRDefault="002C0AC0">
      <w:pPr>
        <w:pStyle w:val="a3"/>
        <w:spacing w:before="159" w:line="364" w:lineRule="auto"/>
        <w:ind w:left="115" w:right="454" w:firstLine="480"/>
        <w:rPr>
          <w:lang w:eastAsia="zh-CN"/>
        </w:rPr>
      </w:pPr>
      <w:r>
        <w:rPr>
          <w:lang w:eastAsia="zh-CN"/>
        </w:rPr>
        <w:t>1.</w:t>
      </w:r>
      <w:r>
        <w:rPr>
          <w:rFonts w:hint="eastAsia"/>
          <w:lang w:eastAsia="zh-CN"/>
        </w:rPr>
        <w:t>运行仿真，并使用虚拟仪器测量输出波形，并截图填写在答题卡上</w:t>
      </w:r>
      <w:r w:rsidR="005B3FF2">
        <w:rPr>
          <w:rFonts w:hint="eastAsia"/>
          <w:lang w:eastAsia="zh-CN"/>
        </w:rPr>
        <w:t>；</w:t>
      </w:r>
    </w:p>
    <w:p w14:paraId="67548B9F" w14:textId="58FBF90C" w:rsidR="00022463" w:rsidRDefault="002C0AC0">
      <w:pPr>
        <w:pStyle w:val="a3"/>
        <w:spacing w:before="159" w:line="364" w:lineRule="auto"/>
        <w:ind w:left="115" w:right="454" w:firstLine="480"/>
        <w:rPr>
          <w:lang w:eastAsia="zh-CN"/>
        </w:rPr>
      </w:pPr>
      <w:r>
        <w:rPr>
          <w:rFonts w:hint="eastAsia"/>
          <w:lang w:eastAsia="zh-CN"/>
        </w:rPr>
        <w:t>2.仿真要求，波形截图清晰，频率正确，无失真。</w:t>
      </w:r>
    </w:p>
    <w:p w14:paraId="05341742" w14:textId="77777777" w:rsidR="00022463" w:rsidRDefault="00022463">
      <w:pPr>
        <w:pStyle w:val="3"/>
        <w:tabs>
          <w:tab w:val="left" w:pos="3069"/>
        </w:tabs>
        <w:ind w:left="0"/>
        <w:jc w:val="center"/>
        <w:rPr>
          <w:rFonts w:asciiTheme="minorEastAsia" w:eastAsiaTheme="minorEastAsia" w:hAnsiTheme="minorEastAsia" w:cstheme="minorEastAsia"/>
          <w:sz w:val="28"/>
          <w:szCs w:val="28"/>
          <w:lang w:eastAsia="zh-CN"/>
        </w:rPr>
      </w:pPr>
    </w:p>
    <w:p w14:paraId="29B36014" w14:textId="31821566" w:rsidR="00022463" w:rsidRPr="005B3FF2" w:rsidRDefault="002C0AC0" w:rsidP="001409D6">
      <w:pPr>
        <w:pStyle w:val="4"/>
        <w:jc w:val="center"/>
        <w:rPr>
          <w:sz w:val="32"/>
          <w:szCs w:val="32"/>
          <w:lang w:eastAsia="zh-CN"/>
        </w:rPr>
      </w:pPr>
      <w:r w:rsidRPr="005B3FF2">
        <w:rPr>
          <w:rFonts w:hint="eastAsia"/>
          <w:sz w:val="32"/>
          <w:szCs w:val="32"/>
          <w:lang w:eastAsia="zh-CN"/>
        </w:rPr>
        <w:t>D-2 故障检修</w:t>
      </w:r>
    </w:p>
    <w:p w14:paraId="6422382F" w14:textId="77777777" w:rsidR="00022463" w:rsidRPr="001409D6" w:rsidRDefault="002C0AC0" w:rsidP="001409D6">
      <w:pPr>
        <w:spacing w:before="34"/>
        <w:rPr>
          <w:b/>
          <w:sz w:val="28"/>
          <w:lang w:val="zh-CN" w:eastAsia="zh-CN" w:bidi="zh-CN"/>
        </w:rPr>
      </w:pPr>
      <w:r w:rsidRPr="001409D6">
        <w:rPr>
          <w:b/>
          <w:sz w:val="28"/>
          <w:lang w:val="zh-CN" w:eastAsia="zh-CN" w:bidi="zh-CN"/>
        </w:rPr>
        <w:t>一、</w:t>
      </w:r>
      <w:r w:rsidRPr="001409D6">
        <w:rPr>
          <w:rFonts w:hint="eastAsia"/>
          <w:b/>
          <w:sz w:val="28"/>
          <w:lang w:val="zh-CN" w:eastAsia="zh-CN" w:bidi="zh-CN"/>
        </w:rPr>
        <w:t>电路</w:t>
      </w:r>
      <w:r w:rsidRPr="001409D6">
        <w:rPr>
          <w:b/>
          <w:sz w:val="28"/>
          <w:lang w:val="zh-CN" w:eastAsia="zh-CN" w:bidi="zh-CN"/>
        </w:rPr>
        <w:t xml:space="preserve">简介 </w:t>
      </w:r>
    </w:p>
    <w:p w14:paraId="2837908F" w14:textId="77777777" w:rsidR="00022463" w:rsidRDefault="002C0AC0">
      <w:pPr>
        <w:pStyle w:val="a3"/>
        <w:spacing w:before="162" w:line="364" w:lineRule="auto"/>
        <w:ind w:left="115" w:right="584" w:firstLine="480"/>
        <w:jc w:val="both"/>
        <w:rPr>
          <w:lang w:eastAsia="zh-CN"/>
        </w:rPr>
      </w:pPr>
      <w:r>
        <w:rPr>
          <w:rFonts w:ascii="Times New Roman" w:hAnsi="Times New Roman" w:cs="Times New Roman" w:hint="eastAsia"/>
          <w:lang w:eastAsia="zh-CN"/>
        </w:rPr>
        <w:t>交通灯电路是一个基于标准逻辑</w:t>
      </w:r>
      <w:r>
        <w:rPr>
          <w:rFonts w:ascii="Times New Roman" w:hAnsi="Times New Roman" w:cs="Times New Roman" w:hint="eastAsia"/>
          <w:lang w:eastAsia="zh-CN"/>
        </w:rPr>
        <w:t>IC</w:t>
      </w:r>
      <w:r>
        <w:rPr>
          <w:rFonts w:ascii="Times New Roman" w:hAnsi="Times New Roman" w:cs="Times New Roman" w:hint="eastAsia"/>
          <w:lang w:eastAsia="zh-CN"/>
        </w:rPr>
        <w:t>的数字离散状态机。设备会循环运行设计好的交通灯功能来达到规范车辆行驶的目的，电路产生</w:t>
      </w:r>
      <w:r>
        <w:rPr>
          <w:rFonts w:ascii="Times New Roman" w:hAnsi="Times New Roman" w:cs="Times New Roman" w:hint="eastAsia"/>
          <w:lang w:eastAsia="zh-CN"/>
        </w:rPr>
        <w:t>3</w:t>
      </w:r>
      <w:r>
        <w:rPr>
          <w:rFonts w:ascii="Times New Roman" w:hAnsi="Times New Roman" w:cs="Times New Roman" w:hint="eastAsia"/>
          <w:lang w:eastAsia="zh-CN"/>
        </w:rPr>
        <w:t>种颜色信号，红</w:t>
      </w:r>
      <w:r>
        <w:rPr>
          <w:rFonts w:ascii="Times New Roman" w:hAnsi="Times New Roman" w:cs="Times New Roman" w:hint="eastAsia"/>
          <w:lang w:eastAsia="zh-CN"/>
        </w:rPr>
        <w:t>/</w:t>
      </w:r>
      <w:r>
        <w:rPr>
          <w:rFonts w:ascii="Times New Roman" w:hAnsi="Times New Roman" w:cs="Times New Roman" w:hint="eastAsia"/>
          <w:lang w:eastAsia="zh-CN"/>
        </w:rPr>
        <w:t>黄</w:t>
      </w:r>
      <w:r>
        <w:rPr>
          <w:rFonts w:ascii="Times New Roman" w:hAnsi="Times New Roman" w:cs="Times New Roman" w:hint="eastAsia"/>
          <w:lang w:eastAsia="zh-CN"/>
        </w:rPr>
        <w:t>/</w:t>
      </w:r>
      <w:r>
        <w:rPr>
          <w:rFonts w:ascii="Times New Roman" w:hAnsi="Times New Roman" w:cs="Times New Roman" w:hint="eastAsia"/>
          <w:lang w:eastAsia="zh-CN"/>
        </w:rPr>
        <w:t>绿。倒计时器是通过两组</w:t>
      </w:r>
      <w:r>
        <w:rPr>
          <w:rFonts w:ascii="Times New Roman" w:hAnsi="Times New Roman" w:cs="Times New Roman" w:hint="eastAsia"/>
          <w:lang w:eastAsia="zh-CN"/>
        </w:rPr>
        <w:t>7</w:t>
      </w:r>
      <w:r>
        <w:rPr>
          <w:rFonts w:ascii="Times New Roman" w:hAnsi="Times New Roman" w:cs="Times New Roman" w:hint="eastAsia"/>
          <w:lang w:eastAsia="zh-CN"/>
        </w:rPr>
        <w:t>段数码管显示（显示红灯和绿灯）</w:t>
      </w:r>
      <w:r>
        <w:rPr>
          <w:lang w:eastAsia="zh-CN"/>
        </w:rPr>
        <w:t xml:space="preserve">。 </w:t>
      </w:r>
    </w:p>
    <w:p w14:paraId="11FA90A1" w14:textId="77777777" w:rsidR="00022463" w:rsidRPr="001409D6" w:rsidRDefault="002C0AC0" w:rsidP="001409D6">
      <w:pPr>
        <w:spacing w:before="34"/>
        <w:rPr>
          <w:b/>
          <w:sz w:val="28"/>
          <w:lang w:val="zh-CN" w:eastAsia="zh-CN" w:bidi="zh-CN"/>
        </w:rPr>
      </w:pPr>
      <w:r w:rsidRPr="001409D6">
        <w:rPr>
          <w:b/>
          <w:sz w:val="28"/>
          <w:lang w:val="zh-CN" w:eastAsia="zh-CN" w:bidi="zh-CN"/>
        </w:rPr>
        <w:t xml:space="preserve">二、工作任务 </w:t>
      </w:r>
    </w:p>
    <w:p w14:paraId="316734CE" w14:textId="1E74E989" w:rsidR="00022463" w:rsidRDefault="002C0AC0">
      <w:pPr>
        <w:spacing w:before="163"/>
        <w:ind w:left="596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（一）</w:t>
      </w:r>
      <w:r>
        <w:rPr>
          <w:rFonts w:hint="eastAsia"/>
          <w:b/>
          <w:sz w:val="24"/>
          <w:lang w:eastAsia="zh-CN"/>
        </w:rPr>
        <w:t>故障检测记录</w:t>
      </w:r>
      <w:r>
        <w:rPr>
          <w:b/>
          <w:w w:val="99"/>
          <w:sz w:val="24"/>
          <w:lang w:eastAsia="zh-CN"/>
        </w:rPr>
        <w:t xml:space="preserve"> </w:t>
      </w:r>
    </w:p>
    <w:p w14:paraId="7365D929" w14:textId="460424E7" w:rsidR="00022463" w:rsidRDefault="002C0AC0">
      <w:pPr>
        <w:pStyle w:val="a3"/>
        <w:spacing w:before="159" w:line="364" w:lineRule="auto"/>
        <w:ind w:left="115" w:right="454" w:firstLine="480"/>
        <w:rPr>
          <w:lang w:eastAsia="zh-CN"/>
        </w:rPr>
      </w:pPr>
      <w:r>
        <w:rPr>
          <w:lang w:eastAsia="zh-CN"/>
        </w:rPr>
        <w:t>1.</w:t>
      </w:r>
      <w:r>
        <w:rPr>
          <w:spacing w:val="-8"/>
          <w:lang w:eastAsia="zh-CN"/>
        </w:rPr>
        <w:t>请选手根据电路原理图</w:t>
      </w:r>
      <w:r>
        <w:rPr>
          <w:lang w:eastAsia="zh-CN"/>
        </w:rPr>
        <w:t>（</w:t>
      </w:r>
      <w:r>
        <w:rPr>
          <w:spacing w:val="-16"/>
          <w:lang w:eastAsia="zh-CN"/>
        </w:rPr>
        <w:t xml:space="preserve">见附图 </w:t>
      </w:r>
      <w:r>
        <w:rPr>
          <w:lang w:eastAsia="zh-CN"/>
        </w:rPr>
        <w:t>1</w:t>
      </w:r>
      <w:r>
        <w:rPr>
          <w:spacing w:val="-120"/>
          <w:lang w:eastAsia="zh-CN"/>
        </w:rPr>
        <w:t>）</w:t>
      </w:r>
      <w:r>
        <w:rPr>
          <w:rFonts w:hint="eastAsia"/>
          <w:spacing w:val="-8"/>
          <w:lang w:eastAsia="zh-CN"/>
        </w:rPr>
        <w:t>和电路功能描述排查故障</w:t>
      </w:r>
      <w:r w:rsidR="001409D6">
        <w:rPr>
          <w:rFonts w:hint="eastAsia"/>
          <w:spacing w:val="-8"/>
          <w:lang w:eastAsia="zh-CN"/>
        </w:rPr>
        <w:t>；</w:t>
      </w:r>
    </w:p>
    <w:p w14:paraId="428BBB7F" w14:textId="3804B61F" w:rsidR="00022463" w:rsidRDefault="002C0AC0">
      <w:pPr>
        <w:pStyle w:val="a3"/>
        <w:spacing w:before="159" w:line="364" w:lineRule="auto"/>
        <w:ind w:left="115" w:right="454" w:firstLine="480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>将排查的故障证据正确记录在答题纸上</w:t>
      </w:r>
      <w:r>
        <w:rPr>
          <w:lang w:eastAsia="zh-CN"/>
        </w:rPr>
        <w:t>；</w:t>
      </w:r>
    </w:p>
    <w:p w14:paraId="073AD5BB" w14:textId="48584E8D" w:rsidR="00022463" w:rsidRDefault="002C0AC0">
      <w:pPr>
        <w:pStyle w:val="a3"/>
        <w:spacing w:before="159" w:line="364" w:lineRule="auto"/>
        <w:ind w:left="115" w:right="454" w:firstLine="480"/>
        <w:rPr>
          <w:lang w:eastAsia="zh-CN"/>
        </w:rPr>
      </w:pPr>
      <w:r>
        <w:rPr>
          <w:rFonts w:hint="eastAsia"/>
          <w:lang w:eastAsia="zh-CN"/>
        </w:rPr>
        <w:t>3.将需要更换的元器件填写在元件清单上，提交给裁判申请更换元件，维修好电路实现交通灯电路功能。</w:t>
      </w:r>
    </w:p>
    <w:p w14:paraId="417E6660" w14:textId="4A852A65" w:rsidR="00022463" w:rsidRDefault="002C0AC0">
      <w:pPr>
        <w:pStyle w:val="4"/>
        <w:spacing w:before="163"/>
        <w:rPr>
          <w:lang w:eastAsia="zh-CN"/>
        </w:rPr>
      </w:pPr>
      <w:r>
        <w:rPr>
          <w:lang w:eastAsia="zh-CN"/>
        </w:rPr>
        <w:t>（二）</w:t>
      </w:r>
      <w:r>
        <w:rPr>
          <w:rFonts w:hint="eastAsia"/>
          <w:lang w:eastAsia="zh-CN"/>
        </w:rPr>
        <w:t>故障检修质量</w:t>
      </w:r>
      <w:r>
        <w:rPr>
          <w:w w:val="99"/>
          <w:lang w:eastAsia="zh-CN"/>
        </w:rPr>
        <w:t xml:space="preserve"> </w:t>
      </w:r>
    </w:p>
    <w:p w14:paraId="26F394E5" w14:textId="6D1C6AF1" w:rsidR="00022463" w:rsidRDefault="002C0AC0">
      <w:pPr>
        <w:pStyle w:val="a3"/>
        <w:spacing w:before="159" w:line="364" w:lineRule="auto"/>
        <w:ind w:left="115" w:right="454" w:firstLine="480"/>
        <w:rPr>
          <w:lang w:eastAsia="zh-CN"/>
        </w:rPr>
      </w:pPr>
      <w:r>
        <w:rPr>
          <w:lang w:eastAsia="zh-CN"/>
        </w:rPr>
        <w:t>1.</w:t>
      </w:r>
      <w:r>
        <w:rPr>
          <w:rFonts w:hint="eastAsia"/>
          <w:lang w:eastAsia="zh-CN"/>
        </w:rPr>
        <w:t>对电路板进行维修，参照IPC7711/7721标准</w:t>
      </w:r>
      <w:r w:rsidR="001409D6">
        <w:rPr>
          <w:rFonts w:hint="eastAsia"/>
          <w:lang w:eastAsia="zh-CN"/>
        </w:rPr>
        <w:t>；</w:t>
      </w:r>
    </w:p>
    <w:p w14:paraId="7F368677" w14:textId="77777777" w:rsidR="00022463" w:rsidRDefault="002C0AC0">
      <w:pPr>
        <w:pStyle w:val="a3"/>
        <w:spacing w:before="159"/>
        <w:ind w:left="0" w:firstLine="720"/>
        <w:rPr>
          <w:lang w:eastAsia="zh-CN"/>
        </w:rPr>
      </w:pPr>
      <w:r>
        <w:rPr>
          <w:rFonts w:hint="eastAsia"/>
          <w:lang w:eastAsia="zh-CN"/>
        </w:rPr>
        <w:t>比赛结束以后，裁判对电路板功能进行评分。</w:t>
      </w:r>
    </w:p>
    <w:sectPr w:rsidR="00022463" w:rsidSect="00F82198">
      <w:footerReference w:type="default" r:id="rId9"/>
      <w:pgSz w:w="11910" w:h="16840"/>
      <w:pgMar w:top="1080" w:right="1060" w:bottom="1380" w:left="1300" w:header="454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1B201" w14:textId="77777777" w:rsidR="00AD0226" w:rsidRDefault="00AD0226">
      <w:r>
        <w:separator/>
      </w:r>
    </w:p>
  </w:endnote>
  <w:endnote w:type="continuationSeparator" w:id="0">
    <w:p w14:paraId="519E5027" w14:textId="77777777" w:rsidR="00AD0226" w:rsidRDefault="00AD0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6981B" w14:textId="77777777" w:rsidR="00022463" w:rsidRDefault="00AD0226">
    <w:pPr>
      <w:pStyle w:val="a3"/>
      <w:spacing w:line="14" w:lineRule="auto"/>
      <w:ind w:left="0"/>
      <w:rPr>
        <w:sz w:val="20"/>
      </w:rPr>
    </w:pPr>
    <w:r>
      <w:pict w14:anchorId="772509C1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3.55pt;margin-top:781.15pt;width:8.6pt;height:12.1pt;z-index:-251659264;mso-position-horizontal-relative:page;mso-position-vertical-relative:page;mso-width-relative:page;mso-height-relative:page" filled="f" stroked="f">
          <v:textbox inset="0,0,0,0">
            <w:txbxContent>
              <w:p w14:paraId="65EBAC2D" w14:textId="77777777" w:rsidR="00022463" w:rsidRDefault="002C0AC0">
                <w:pPr>
                  <w:spacing w:before="14"/>
                  <w:ind w:left="40"/>
                  <w:rPr>
                    <w:rFonts w:ascii="Times New Roman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w w:val="101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7509C" w14:textId="77777777" w:rsidR="00022463" w:rsidRDefault="00AD0226">
    <w:pPr>
      <w:pStyle w:val="a3"/>
      <w:spacing w:before="0" w:line="14" w:lineRule="auto"/>
      <w:ind w:left="0"/>
      <w:rPr>
        <w:sz w:val="20"/>
      </w:rPr>
    </w:pPr>
    <w:r>
      <w:pict w14:anchorId="12376E46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3.3pt;margin-top:771.1pt;width:8.6pt;height:11pt;z-index:-251658240;mso-position-horizontal-relative:page;mso-position-vertical-relative:page;mso-width-relative:page;mso-height-relative:page" filled="f" stroked="f">
          <v:textbox style="mso-next-textbox:#_x0000_s2049" inset="0,0,0,0">
            <w:txbxContent>
              <w:p w14:paraId="2205FB42" w14:textId="77777777" w:rsidR="00022463" w:rsidRDefault="002C0AC0">
                <w:pPr>
                  <w:spacing w:line="203" w:lineRule="exact"/>
                  <w:ind w:left="40"/>
                  <w:rPr>
                    <w:rFonts w:ascii="Calibri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02DF1" w14:textId="77777777" w:rsidR="00AD0226" w:rsidRDefault="00AD0226">
      <w:r>
        <w:separator/>
      </w:r>
    </w:p>
  </w:footnote>
  <w:footnote w:type="continuationSeparator" w:id="0">
    <w:p w14:paraId="548F82EA" w14:textId="77777777" w:rsidR="00AD0226" w:rsidRDefault="00AD02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4B9B2" w14:textId="78B4F3D1" w:rsidR="00F82198" w:rsidRDefault="00F82198" w:rsidP="00F82198">
    <w:pPr>
      <w:pStyle w:val="a6"/>
      <w:rPr>
        <w:lang w:eastAsia="zh-CN"/>
      </w:rPr>
    </w:pPr>
    <w:r w:rsidRPr="00F60828">
      <w:rPr>
        <w:rFonts w:hint="eastAsia"/>
        <w:lang w:eastAsia="zh-CN"/>
      </w:rPr>
      <w:t>上海市“星光计划”第十一届职业院校技能大赛</w:t>
    </w:r>
    <w:r>
      <w:rPr>
        <w:rFonts w:hint="eastAsia"/>
        <w:lang w:eastAsia="zh-CN"/>
      </w:rPr>
      <w:t>-</w:t>
    </w:r>
    <w:r w:rsidRPr="00F60828">
      <w:rPr>
        <w:rFonts w:hint="eastAsia"/>
        <w:lang w:eastAsia="zh-CN"/>
      </w:rPr>
      <w:t>电子电路装调与应用</w:t>
    </w:r>
    <w:r w:rsidR="00786307">
      <w:rPr>
        <w:rFonts w:hint="eastAsia"/>
        <w:lang w:eastAsia="zh-CN"/>
      </w:rPr>
      <w:t>赛项</w:t>
    </w:r>
    <w:r>
      <w:rPr>
        <w:rFonts w:hint="eastAsia"/>
        <w:lang w:eastAsia="zh-CN"/>
      </w:rPr>
      <w:t>（样题</w:t>
    </w:r>
    <w:r>
      <w:rPr>
        <w:lang w:eastAsia="zh-CN"/>
      </w:rPr>
      <w:t>D</w:t>
    </w:r>
    <w:r>
      <w:rPr>
        <w:rFonts w:hint="eastAsia"/>
        <w:lang w:eastAsia="zh-CN"/>
      </w:rPr>
      <w:t>模块）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720"/>
  <w:drawingGridHorizontalSpacing w:val="11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43D4"/>
    <w:rsid w:val="0000230B"/>
    <w:rsid w:val="00022463"/>
    <w:rsid w:val="000A2EBF"/>
    <w:rsid w:val="000B43D4"/>
    <w:rsid w:val="00137C95"/>
    <w:rsid w:val="001409D6"/>
    <w:rsid w:val="002C0AC0"/>
    <w:rsid w:val="002F6467"/>
    <w:rsid w:val="003959F8"/>
    <w:rsid w:val="005B3FF2"/>
    <w:rsid w:val="0075087A"/>
    <w:rsid w:val="00786307"/>
    <w:rsid w:val="007D793A"/>
    <w:rsid w:val="00857FCE"/>
    <w:rsid w:val="00946A0D"/>
    <w:rsid w:val="00AD0226"/>
    <w:rsid w:val="00B3335E"/>
    <w:rsid w:val="00CC43AD"/>
    <w:rsid w:val="00F82198"/>
    <w:rsid w:val="00FE4F84"/>
    <w:rsid w:val="0CBF1F52"/>
    <w:rsid w:val="13113756"/>
    <w:rsid w:val="134E34CD"/>
    <w:rsid w:val="28BE6346"/>
    <w:rsid w:val="2DEA4E78"/>
    <w:rsid w:val="2E335E8B"/>
    <w:rsid w:val="439325B5"/>
    <w:rsid w:val="718B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353A48B7"/>
  <w15:docId w15:val="{AE0EB22B-D1BF-4FA8-83F5-89E286CDC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eastAsia="en-US"/>
    </w:rPr>
  </w:style>
  <w:style w:type="paragraph" w:styleId="1">
    <w:name w:val="heading 1"/>
    <w:basedOn w:val="a"/>
    <w:uiPriority w:val="9"/>
    <w:qFormat/>
    <w:pPr>
      <w:spacing w:before="131"/>
      <w:ind w:left="749"/>
      <w:outlineLvl w:val="0"/>
    </w:pPr>
    <w:rPr>
      <w:rFonts w:ascii="黑体" w:eastAsia="黑体" w:hAnsi="黑体" w:cs="黑体"/>
      <w:b/>
      <w:bCs/>
      <w:sz w:val="84"/>
      <w:szCs w:val="84"/>
    </w:rPr>
  </w:style>
  <w:style w:type="paragraph" w:styleId="2">
    <w:name w:val="heading 2"/>
    <w:basedOn w:val="a"/>
    <w:uiPriority w:val="9"/>
    <w:unhideWhenUsed/>
    <w:qFormat/>
    <w:pPr>
      <w:spacing w:before="39"/>
      <w:ind w:left="115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9"/>
    <w:unhideWhenUsed/>
    <w:qFormat/>
    <w:pPr>
      <w:spacing w:before="2"/>
      <w:ind w:left="595"/>
      <w:outlineLvl w:val="2"/>
    </w:pPr>
    <w:rPr>
      <w:b/>
      <w:bCs/>
      <w:sz w:val="24"/>
      <w:szCs w:val="24"/>
    </w:rPr>
  </w:style>
  <w:style w:type="paragraph" w:styleId="4">
    <w:name w:val="heading 4"/>
    <w:basedOn w:val="a"/>
    <w:uiPriority w:val="9"/>
    <w:unhideWhenUsed/>
    <w:qFormat/>
    <w:pPr>
      <w:ind w:left="596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158"/>
      <w:ind w:left="595"/>
    </w:pPr>
    <w:rPr>
      <w:sz w:val="24"/>
      <w:szCs w:val="24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semiHidden/>
    <w:unhideWhenUsed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9">
    <w:name w:val="Table Grid"/>
    <w:basedOn w:val="a1"/>
    <w:uiPriority w:val="3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Pr>
      <w:b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List Paragraph"/>
    <w:basedOn w:val="a"/>
    <w:uiPriority w:val="1"/>
    <w:qFormat/>
    <w:pPr>
      <w:spacing w:before="158"/>
      <w:ind w:left="898" w:hanging="302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7">
    <w:name w:val="页眉 字符"/>
    <w:basedOn w:val="a0"/>
    <w:link w:val="a6"/>
    <w:uiPriority w:val="99"/>
    <w:qFormat/>
    <w:rPr>
      <w:rFonts w:ascii="宋体" w:eastAsia="宋体" w:hAnsi="宋体" w:cs="宋体"/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485</Words>
  <Characters>530</Characters>
  <Application>Microsoft Office Word</Application>
  <DocSecurity>0</DocSecurity>
  <Lines>40</Lines>
  <Paragraphs>50</Paragraphs>
  <ScaleCrop>false</ScaleCrop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YW</dc:creator>
  <cp:lastModifiedBy>Administrator</cp:lastModifiedBy>
  <cp:revision>15</cp:revision>
  <cp:lastPrinted>2025-03-05T01:05:00Z</cp:lastPrinted>
  <dcterms:created xsi:type="dcterms:W3CDTF">2022-11-23T02:49:00Z</dcterms:created>
  <dcterms:modified xsi:type="dcterms:W3CDTF">2025-03-05T02:02:00Z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2022-08-01T00:00:00Z</vt:filetime>
  </property>
  <property fmtid="{D5CDD505-2E9C-101B-9397-08002B2CF9AE}" pid="3" name="Creator">
    <vt:lpwstr>WPS 文字</vt:lpwstr>
  </property>
  <property fmtid="{D5CDD505-2E9C-101B-9397-08002B2CF9AE}" pid="4" name="LastSaved">
    <vt:filetime>2022-11-23T00:00:00Z</vt:filetime>
  </property>
  <property fmtid="{D5CDD505-2E9C-101B-9397-08002B2CF9AE}" pid="5" name="KSOTemplateDocerSaveRecord">
    <vt:lpwstr>eyJoZGlkIjoiNDI1NGY1OTMyNzA2ZjZjYWZjZDEwMjQwMzViZDU2NTgiLCJ1c2VySWQiOiI0MTk3ODI4MTEifQ==</vt:lpwstr>
  </property>
  <property fmtid="{D5CDD505-2E9C-101B-9397-08002B2CF9AE}" pid="6" name="KSOProductBuildVer">
    <vt:lpwstr>2052-12.1.0.20305</vt:lpwstr>
  </property>
  <property fmtid="{D5CDD505-2E9C-101B-9397-08002B2CF9AE}" pid="7" name="ICV">
    <vt:lpwstr>CBE830AFBD3D4044A92AA34AE4517216_12</vt:lpwstr>
  </property>
</Properties>
</file>