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36"/>
          <w:szCs w:val="36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6"/>
          <w:szCs w:val="36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（</w:t>
      </w:r>
      <w:r>
        <w:rPr>
          <w:rFonts w:hint="eastAsia" w:eastAsia="微软雅黑" w:cs="Times New Roman"/>
          <w:b/>
          <w:sz w:val="36"/>
          <w:szCs w:val="36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  <w:r>
        <w:rPr>
          <w:rFonts w:hint="eastAsia" w:eastAsia="微软雅黑" w:cs="Times New Roman"/>
          <w:b/>
          <w:sz w:val="52"/>
          <w:szCs w:val="52"/>
          <w:lang w:val="en-US" w:eastAsia="zh-CN"/>
        </w:rPr>
        <w:t>基础美术</w:t>
      </w:r>
      <w:r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  <w:t>赛项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手</w:t>
      </w:r>
    </w:p>
    <w:p>
      <w:pPr>
        <w:jc w:val="center"/>
        <w:rPr>
          <w:rFonts w:hint="default" w:ascii="宋体" w:hAnsi="宋体"/>
          <w:b/>
          <w:bCs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册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</w:rPr>
        <w:t>二〇二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年三月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上海市“星光计划”第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微软雅黑" w:cs="Times New Roman"/>
          <w:b/>
          <w:sz w:val="32"/>
          <w:szCs w:val="32"/>
        </w:rPr>
        <w:t>届职业院校技能大赛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（</w:t>
      </w:r>
      <w:r>
        <w:rPr>
          <w:rFonts w:hint="eastAsia" w:eastAsia="微软雅黑" w:cs="Times New Roman"/>
          <w:b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职组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</w:pPr>
      <w:r>
        <w:rPr>
          <w:rFonts w:hint="eastAsia" w:eastAsia="微软雅黑" w:cs="Times New Roman"/>
          <w:b/>
          <w:sz w:val="32"/>
          <w:szCs w:val="32"/>
          <w:lang w:val="en-US" w:eastAsia="zh-CN"/>
        </w:rPr>
        <w:t>基础美术</w:t>
      </w: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赛项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Times New Roman" w:hAnsi="Times New Roman" w:eastAsia="微软雅黑" w:cs="Times New Roman"/>
          <w:b/>
          <w:sz w:val="32"/>
          <w:szCs w:val="32"/>
          <w:lang w:val="en-US" w:eastAsia="zh-CN"/>
        </w:rPr>
        <w:t>赛务手册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一、比赛时间地点安排</w:t>
      </w:r>
    </w:p>
    <w:tbl>
      <w:tblPr>
        <w:tblStyle w:val="9"/>
        <w:tblW w:w="53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428"/>
        <w:gridCol w:w="198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上海市逸夫职业技术学校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（静安区万航渡路435号）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实用美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术开放实训中心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比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赛轮转方案</w:t>
      </w:r>
    </w:p>
    <w:tbl>
      <w:tblPr>
        <w:tblStyle w:val="9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1746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第一轮报到时间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0-7:45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各校领队和参赛选手报到，抽取比赛选手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顺序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3号楼一楼长廊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3号楼（3101、3103）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第一轮比赛时间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8：00-11:00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color w:val="000000"/>
                <w:sz w:val="24"/>
              </w:rPr>
              <w:t>色彩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四楼大礼堂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11:00-12:00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考场清场、选手休息，公布下一轮竞赛名单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3号楼（地下一层）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第二轮报到时间</w:t>
            </w:r>
            <w:r>
              <w:rPr>
                <w:rFonts w:hint="eastAsia" w:ascii="宋体" w:hAnsi="宋体"/>
                <w:color w:val="000000"/>
                <w:sz w:val="24"/>
              </w:rPr>
              <w:t>12:00-12:15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3号楼一楼长廊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3号楼（3101、3103）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第二轮比赛时间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2:30-13:10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速写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四楼大礼堂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13: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考场清场、选手休息，公布下一轮竞赛名单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休息室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3号楼（地下一层）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第三轮报到时间</w:t>
            </w:r>
            <w:r>
              <w:rPr>
                <w:rFonts w:hint="eastAsia" w:ascii="宋体" w:hAnsi="宋体"/>
                <w:color w:val="000000"/>
                <w:sz w:val="24"/>
              </w:rPr>
              <w:t>13: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各校领队和参赛选手报到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3号楼一楼长廊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准备室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3号楼（3101、3103）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第三轮比赛时间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13:30-16:30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素描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》项目竞赛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比赛地点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四楼大礼堂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三、赛场示意图、交通方式及联系人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1、赛场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说明及</w:t>
      </w:r>
      <w:r>
        <w:rPr>
          <w:rFonts w:hint="eastAsia" w:ascii="仿宋" w:hAnsi="仿宋" w:eastAsia="仿宋" w:cs="仿宋"/>
          <w:b/>
          <w:sz w:val="24"/>
          <w:szCs w:val="24"/>
        </w:rPr>
        <w:t>示意图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inline distT="0" distB="0" distL="114300" distR="114300">
                <wp:extent cx="4848225" cy="2200275"/>
                <wp:effectExtent l="5080" t="5080" r="4445" b="4445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891790" cy="2169160"/>
                                  <wp:effectExtent l="0" t="0" r="3810" b="2540"/>
                                  <wp:docPr id="8" name="图片 1" descr="fe5e623cdba336b47d49bd32e3cfdf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1" descr="fe5e623cdba336b47d49bd32e3cfdf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179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73.25pt;width:381.75pt;v-text-anchor:middle;" fillcolor="#FFFFFF" filled="t" stroked="t" coordsize="21600,21600" o:gfxdata="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SBzv1wAAAAUBAAAPAAAAAAAAAAEAIAAAACIAAABkcnMvZG93&#10;bnJldi54bWxQSwECFAAUAAAACACHTuJAlUYBYDoCAACL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楷体_GB2312"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114300" distR="114300">
                            <wp:extent cx="2891790" cy="2169160"/>
                            <wp:effectExtent l="0" t="0" r="3810" b="2540"/>
                            <wp:docPr id="8" name="图片 1" descr="fe5e623cdba336b47d49bd32e3cfdf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1" descr="fe5e623cdba336b47d49bd32e3cfdf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179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上海市逸夫职业技术学校（静安区万航渡路435号）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2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周边交通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公交线路：</w:t>
      </w:r>
      <w:r>
        <w:rPr>
          <w:rFonts w:hint="eastAsia" w:cs="宋体"/>
          <w:b/>
          <w:kern w:val="0"/>
          <w:sz w:val="22"/>
          <w:szCs w:val="22"/>
        </w:rPr>
        <w:t>45路、321路、327路、824路、838路、93路，步行约2分钟到学校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hint="default" w:ascii="仿宋" w:hAnsi="仿宋" w:eastAsia="宋体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地铁： </w:t>
      </w:r>
      <w:r>
        <w:rPr>
          <w:rFonts w:hint="eastAsia" w:cs="宋体"/>
          <w:b/>
          <w:kern w:val="0"/>
          <w:sz w:val="22"/>
          <w:szCs w:val="22"/>
        </w:rPr>
        <w:t>2号线或7号线到静安寺站， 2号线或11号线到江苏路站，步行约15-20分钟到学校</w:t>
      </w:r>
      <w:r>
        <w:rPr>
          <w:rFonts w:hint="eastAsia" w:cs="宋体"/>
          <w:b/>
          <w:kern w:val="0"/>
          <w:sz w:val="22"/>
          <w:szCs w:val="22"/>
          <w:lang w:eastAsia="zh-CN"/>
        </w:rPr>
        <w:t>。</w:t>
      </w:r>
      <w:r>
        <w:rPr>
          <w:rFonts w:hint="eastAsia" w:cs="宋体"/>
          <w:b/>
          <w:kern w:val="0"/>
          <w:sz w:val="22"/>
          <w:szCs w:val="22"/>
          <w:lang w:val="en-US" w:eastAsia="zh-CN"/>
        </w:rPr>
        <w:t>14号线武定路站，步行7-10分钟到校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inline distT="0" distB="0" distL="114300" distR="114300">
                <wp:extent cx="4860925" cy="2543810"/>
                <wp:effectExtent l="4445" t="4445" r="11430" b="17145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92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  <w:kern w:val="0"/>
                                <w:sz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cs="宋体"/>
                                <w:kern w:val="0"/>
                                <w:sz w:val="24"/>
                              </w:rPr>
                              <w:drawing>
                                <wp:inline distT="0" distB="0" distL="114300" distR="114300">
                                  <wp:extent cx="3433445" cy="2644140"/>
                                  <wp:effectExtent l="0" t="0" r="8255" b="10160"/>
                                  <wp:docPr id="9" name="图片 3" descr="02ec7278f7593891747ebf96b66a9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3" descr="02ec7278f7593891747ebf96b66a97c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3445" cy="264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00.3pt;width:382.75pt;v-text-anchor:middle;" fillcolor="#FFFFFF" filled="t" stroked="t" coordsize="21600,21600" o:gfxdata="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LkoLtYAAAAFAQAADwAAAAAAAAABACAAAAAiAAAAZHJzL2Rv&#10;d25yZXYueG1sUEsBAhQAFAAAAAgAh07iQInY8KY8AgAAiw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  <w:kern w:val="0"/>
                          <w:sz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cs="宋体"/>
                          <w:kern w:val="0"/>
                          <w:sz w:val="24"/>
                        </w:rPr>
                        <w:drawing>
                          <wp:inline distT="0" distB="0" distL="114300" distR="114300">
                            <wp:extent cx="3433445" cy="2644140"/>
                            <wp:effectExtent l="0" t="0" r="8255" b="10160"/>
                            <wp:docPr id="9" name="图片 3" descr="02ec7278f7593891747ebf96b66a9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3" descr="02ec7278f7593891747ebf96b66a97c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3445" cy="264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赛场联系人：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杨艳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5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13564713992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四、赛前熟悉场地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时间：2023年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周四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9:30-10:00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地点：上海市逸夫职业技术学校（静安区万航渡路435号）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680" w:firstLineChars="7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实用美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术开放实训中心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18621581801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19" w:hanging="335" w:hangingChars="139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五、参赛学校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参赛单位全称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上海市农业学校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上海市房地产学校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上海市工业技术学校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上海市经济管理学校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上海市南湖职业学校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上海市商业学校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上海市奉贤中等专业学校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上海市航空服务学校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上海市城市建设工程学校（上海市园林学校）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上海市城市科技学校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上海第二工业大学附属振华外经职业技术学校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上海市建筑工程学校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上海市第二轻工业学校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中华职业学校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上海市杨浦职业技术学校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上海市西南工程学校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上海市市北职业高级中学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上海工商信息学校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上海市群星职业技术学校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上海市材料工程学校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上海鸿文国际职业高级中学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上海市机械工业学校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上海市商贸旅游学校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上海市行政管理学校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上海市浦东外事服务学校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上海市聋哑青年技术学校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上海市现代职业技术学校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上海市现代流通学校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上海市大众工业学校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上海商业会计学校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上海市工艺美术学校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上海市逸夫职业技术学校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上海市新陆职业技术学校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、赛事纪律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1、参赛选手必须持身份证、学生证、参赛证检录进入考场，证件不齐者不得进入比赛场地。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2、选手不得携带任何工具书、手机、计算器、移动存储设备等物品进入考场。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3、参赛选手应严格遵守赛场纪律，听从工作人员指挥。严禁冒名顶替和弄虚作假，违者取消学校参赛资格或竞赛成绩。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4、选手离场时除随身物品不得携带竞赛组织方提供的物品离场。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5、比赛期间所有的比赛事项一律听从裁判统一发布的信息，有任何疑议及时反馈，严禁扰乱赛场秩序；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、比赛期间任何选手都不允许随意走动或离开自己的比赛位置，擅自离开比赛区域的参赛选手，视为自动放弃比赛；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、选手交卷后需迅速离开考场，不得在赛场停留；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、比赛开始30分钟后选手禁止入场、比赛开始30分钟内选手禁止交卷；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、竞赛期间带队教师禁止进入竞赛区域；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default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、停车：参赛学校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如需开车需提前报备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车辆从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万航渡路435号</w:t>
      </w:r>
      <w:r>
        <w:rPr>
          <w:rFonts w:hint="eastAsia" w:ascii="仿宋" w:hAnsi="仿宋" w:eastAsia="仿宋" w:cs="仿宋"/>
          <w:sz w:val="24"/>
          <w:szCs w:val="24"/>
        </w:rPr>
        <w:t>进入，按指定的地方停靠。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MDk4MWRlMGJhNDg5Yjg1NWNmMjZiZGQ1NjNmYzM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31E87"/>
    <w:rsid w:val="0014250D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A46D8"/>
    <w:rsid w:val="003D4A17"/>
    <w:rsid w:val="003D5AE9"/>
    <w:rsid w:val="003D6683"/>
    <w:rsid w:val="003E2864"/>
    <w:rsid w:val="003F06C9"/>
    <w:rsid w:val="003F2210"/>
    <w:rsid w:val="003F35C4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4795"/>
    <w:rsid w:val="004D16AC"/>
    <w:rsid w:val="004D3217"/>
    <w:rsid w:val="004D49C5"/>
    <w:rsid w:val="004D4B88"/>
    <w:rsid w:val="004E31AF"/>
    <w:rsid w:val="004F494E"/>
    <w:rsid w:val="0050257E"/>
    <w:rsid w:val="00510F60"/>
    <w:rsid w:val="0051334B"/>
    <w:rsid w:val="005167E2"/>
    <w:rsid w:val="00523ACC"/>
    <w:rsid w:val="005322B1"/>
    <w:rsid w:val="00532712"/>
    <w:rsid w:val="005345E3"/>
    <w:rsid w:val="00537D58"/>
    <w:rsid w:val="0055275D"/>
    <w:rsid w:val="00554723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67B9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2269"/>
    <w:rsid w:val="00AE512C"/>
    <w:rsid w:val="00AE5CEF"/>
    <w:rsid w:val="00AE77A3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E19F9"/>
    <w:rsid w:val="00CE3F39"/>
    <w:rsid w:val="00CE4D4C"/>
    <w:rsid w:val="00D031AB"/>
    <w:rsid w:val="00D17BCA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FBF"/>
    <w:rsid w:val="00DD320D"/>
    <w:rsid w:val="00DD32A7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5C73"/>
    <w:rsid w:val="00FF1F00"/>
    <w:rsid w:val="0DBE0DAB"/>
    <w:rsid w:val="102F5C51"/>
    <w:rsid w:val="12FA0332"/>
    <w:rsid w:val="157A1055"/>
    <w:rsid w:val="26E82FCA"/>
    <w:rsid w:val="292863C3"/>
    <w:rsid w:val="347925E5"/>
    <w:rsid w:val="3BBC1FCA"/>
    <w:rsid w:val="3F7B7341"/>
    <w:rsid w:val="44C619AB"/>
    <w:rsid w:val="47736D73"/>
    <w:rsid w:val="492350D5"/>
    <w:rsid w:val="4E915579"/>
    <w:rsid w:val="66935E02"/>
    <w:rsid w:val="6AA5133C"/>
    <w:rsid w:val="73BD226D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7313C-5924-48D9-AE40-263985BFD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1486</Words>
  <Characters>1678</Characters>
  <Lines>6</Lines>
  <Paragraphs>1</Paragraphs>
  <TotalTime>0</TotalTime>
  <ScaleCrop>false</ScaleCrop>
  <LinksUpToDate>false</LinksUpToDate>
  <CharactersWithSpaces>1682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2023-03-02T08:25:00Z</dcterms:created>
  <dc:creator>Lenovo User</dc:creator>
  <cp:lastModifiedBy>threecudmgmailcom</cp:lastModifiedBy>
  <cp:lastPrinted>2015-03-05T06:47:00Z</cp:lastPrinted>
  <dcterms:modified xsi:type="dcterms:W3CDTF">2023-04-13T03:05:41Z</dcterms:modified>
  <dc:title>上海市“星光计划”第四届中等职业学校职业技能大赛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ADD55330989746DE84D8D2766503130A</vt:lpwstr>
  </property>
</Properties>
</file>