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96FF" w14:textId="77777777" w:rsidR="00286D31" w:rsidRDefault="001123BC">
      <w:pPr>
        <w:ind w:firstLine="560"/>
        <w:jc w:val="left"/>
        <w:rPr>
          <w:b/>
          <w:bCs/>
          <w:sz w:val="32"/>
          <w:szCs w:val="40"/>
        </w:rPr>
      </w:pPr>
      <w:r>
        <w:rPr>
          <w:rFonts w:hint="eastAsia"/>
          <w:b/>
          <w:bCs/>
          <w:sz w:val="32"/>
          <w:szCs w:val="40"/>
        </w:rPr>
        <w:t>附件</w:t>
      </w:r>
      <w:r>
        <w:rPr>
          <w:rFonts w:hint="eastAsia"/>
          <w:b/>
          <w:bCs/>
          <w:sz w:val="32"/>
          <w:szCs w:val="40"/>
        </w:rPr>
        <w:t>5</w:t>
      </w:r>
    </w:p>
    <w:p w14:paraId="1812924D" w14:textId="77777777" w:rsidR="00286D31" w:rsidRDefault="001123BC">
      <w:pPr>
        <w:jc w:val="center"/>
        <w:rPr>
          <w:rFonts w:ascii="宋体" w:hAnsi="宋体"/>
          <w:b/>
          <w:bCs/>
          <w:sz w:val="44"/>
          <w:szCs w:val="44"/>
        </w:rPr>
      </w:pPr>
      <w:r>
        <w:rPr>
          <w:rFonts w:ascii="宋体" w:hAnsi="宋体" w:hint="eastAsia"/>
          <w:b/>
          <w:bCs/>
          <w:sz w:val="44"/>
          <w:szCs w:val="44"/>
        </w:rPr>
        <w:t>上海市“星光计划”第七届职业院校技能大赛</w:t>
      </w:r>
    </w:p>
    <w:p w14:paraId="1B834966" w14:textId="77777777" w:rsidR="00286D31" w:rsidRDefault="00286D31">
      <w:pPr>
        <w:jc w:val="center"/>
        <w:rPr>
          <w:rFonts w:ascii="黑体" w:eastAsia="黑体" w:hAnsi="黑体"/>
          <w:b/>
          <w:bCs/>
          <w:sz w:val="72"/>
          <w:szCs w:val="72"/>
        </w:rPr>
      </w:pPr>
    </w:p>
    <w:p w14:paraId="16A39517" w14:textId="77777777" w:rsidR="00286D31" w:rsidRDefault="001123BC">
      <w:pPr>
        <w:jc w:val="center"/>
        <w:rPr>
          <w:rFonts w:ascii="黑体" w:eastAsia="黑体" w:hAnsi="黑体"/>
          <w:b/>
          <w:bCs/>
          <w:sz w:val="72"/>
          <w:szCs w:val="72"/>
        </w:rPr>
      </w:pPr>
      <w:r>
        <w:rPr>
          <w:rFonts w:ascii="黑体" w:eastAsia="黑体" w:hAnsi="黑体" w:hint="eastAsia"/>
          <w:b/>
          <w:bCs/>
          <w:sz w:val="72"/>
          <w:szCs w:val="72"/>
        </w:rPr>
        <w:t>《建筑工程识图》</w:t>
      </w:r>
    </w:p>
    <w:p w14:paraId="1C9B4E54" w14:textId="77777777" w:rsidR="00286D31" w:rsidRDefault="00286D31">
      <w:pPr>
        <w:jc w:val="center"/>
        <w:rPr>
          <w:rFonts w:ascii="宋体" w:hAnsi="宋体"/>
          <w:b/>
          <w:bCs/>
          <w:sz w:val="80"/>
          <w:szCs w:val="80"/>
        </w:rPr>
      </w:pPr>
    </w:p>
    <w:p w14:paraId="0D189E1F" w14:textId="77777777" w:rsidR="00286D31" w:rsidRDefault="001123BC">
      <w:pPr>
        <w:jc w:val="center"/>
        <w:rPr>
          <w:rFonts w:ascii="宋体" w:hAnsi="宋体"/>
          <w:b/>
          <w:bCs/>
          <w:sz w:val="84"/>
          <w:szCs w:val="84"/>
        </w:rPr>
      </w:pPr>
      <w:r>
        <w:rPr>
          <w:rFonts w:ascii="宋体" w:hAnsi="宋体" w:hint="eastAsia"/>
          <w:b/>
          <w:bCs/>
          <w:sz w:val="84"/>
          <w:szCs w:val="84"/>
        </w:rPr>
        <w:t>赛</w:t>
      </w:r>
    </w:p>
    <w:p w14:paraId="0476C82F" w14:textId="77777777" w:rsidR="00286D31" w:rsidRDefault="001123BC">
      <w:pPr>
        <w:jc w:val="center"/>
        <w:rPr>
          <w:rFonts w:ascii="宋体" w:hAnsi="宋体"/>
          <w:b/>
          <w:bCs/>
          <w:sz w:val="84"/>
          <w:szCs w:val="84"/>
        </w:rPr>
      </w:pPr>
      <w:r>
        <w:rPr>
          <w:rFonts w:ascii="宋体" w:hAnsi="宋体" w:hint="eastAsia"/>
          <w:b/>
          <w:bCs/>
          <w:sz w:val="84"/>
          <w:szCs w:val="84"/>
        </w:rPr>
        <w:t>务</w:t>
      </w:r>
    </w:p>
    <w:p w14:paraId="5BEA5A09" w14:textId="77777777" w:rsidR="00286D31" w:rsidRDefault="001123BC">
      <w:pPr>
        <w:jc w:val="center"/>
        <w:rPr>
          <w:rFonts w:ascii="宋体" w:hAnsi="宋体"/>
          <w:b/>
          <w:bCs/>
          <w:sz w:val="84"/>
          <w:szCs w:val="84"/>
        </w:rPr>
      </w:pPr>
      <w:r>
        <w:rPr>
          <w:rFonts w:ascii="宋体" w:hAnsi="宋体" w:hint="eastAsia"/>
          <w:b/>
          <w:bCs/>
          <w:sz w:val="84"/>
          <w:szCs w:val="84"/>
        </w:rPr>
        <w:t>手</w:t>
      </w:r>
    </w:p>
    <w:p w14:paraId="488CF67E" w14:textId="77777777" w:rsidR="00286D31" w:rsidRDefault="001123BC">
      <w:pPr>
        <w:jc w:val="center"/>
        <w:rPr>
          <w:rFonts w:ascii="宋体" w:hAnsi="宋体"/>
          <w:b/>
          <w:bCs/>
          <w:sz w:val="84"/>
          <w:szCs w:val="84"/>
        </w:rPr>
      </w:pPr>
      <w:r>
        <w:rPr>
          <w:rFonts w:ascii="宋体" w:hAnsi="宋体" w:hint="eastAsia"/>
          <w:b/>
          <w:bCs/>
          <w:sz w:val="84"/>
          <w:szCs w:val="84"/>
        </w:rPr>
        <w:t>册</w:t>
      </w:r>
    </w:p>
    <w:p w14:paraId="62D916D7" w14:textId="77777777" w:rsidR="00286D31" w:rsidRDefault="00286D31">
      <w:pPr>
        <w:jc w:val="center"/>
        <w:rPr>
          <w:rFonts w:ascii="宋体" w:hAnsi="宋体"/>
          <w:b/>
          <w:bCs/>
          <w:sz w:val="32"/>
          <w:szCs w:val="32"/>
        </w:rPr>
      </w:pPr>
    </w:p>
    <w:p w14:paraId="3D4E127E" w14:textId="77777777" w:rsidR="00286D31" w:rsidRDefault="00286D31">
      <w:pPr>
        <w:jc w:val="center"/>
        <w:rPr>
          <w:rFonts w:ascii="宋体" w:hAnsi="宋体"/>
          <w:b/>
          <w:bCs/>
          <w:sz w:val="32"/>
          <w:szCs w:val="32"/>
        </w:rPr>
      </w:pPr>
    </w:p>
    <w:p w14:paraId="77284430" w14:textId="77777777" w:rsidR="00286D31" w:rsidRDefault="00286D31">
      <w:pPr>
        <w:jc w:val="center"/>
        <w:rPr>
          <w:rFonts w:ascii="宋体" w:hAnsi="宋体"/>
          <w:b/>
          <w:bCs/>
          <w:sz w:val="32"/>
          <w:szCs w:val="32"/>
        </w:rPr>
      </w:pPr>
    </w:p>
    <w:p w14:paraId="5ECCCC2A" w14:textId="77777777" w:rsidR="00286D31" w:rsidRDefault="00286D31">
      <w:pPr>
        <w:jc w:val="center"/>
        <w:rPr>
          <w:rFonts w:ascii="宋体" w:hAnsi="宋体"/>
          <w:b/>
          <w:bCs/>
          <w:sz w:val="32"/>
          <w:szCs w:val="32"/>
        </w:rPr>
      </w:pPr>
    </w:p>
    <w:p w14:paraId="71C1424B" w14:textId="77777777" w:rsidR="00286D31" w:rsidRDefault="00286D31">
      <w:pPr>
        <w:jc w:val="center"/>
        <w:rPr>
          <w:rFonts w:ascii="宋体" w:hAnsi="宋体"/>
          <w:b/>
          <w:bCs/>
          <w:sz w:val="32"/>
          <w:szCs w:val="32"/>
        </w:rPr>
      </w:pPr>
    </w:p>
    <w:p w14:paraId="1E192BB0" w14:textId="77777777" w:rsidR="00286D31" w:rsidRDefault="001123BC">
      <w:pPr>
        <w:jc w:val="center"/>
        <w:rPr>
          <w:rFonts w:ascii="宋体" w:hAnsi="宋体"/>
          <w:b/>
          <w:bCs/>
          <w:sz w:val="32"/>
          <w:szCs w:val="32"/>
        </w:rPr>
        <w:sectPr w:rsidR="00286D31">
          <w:headerReference w:type="default" r:id="rId7"/>
          <w:footerReference w:type="default" r:id="rId8"/>
          <w:headerReference w:type="first" r:id="rId9"/>
          <w:pgSz w:w="11906" w:h="16838"/>
          <w:pgMar w:top="1440" w:right="1418" w:bottom="1440" w:left="1418" w:header="851" w:footer="687" w:gutter="0"/>
          <w:cols w:space="720"/>
          <w:titlePg/>
          <w:docGrid w:type="lines" w:linePitch="312"/>
        </w:sectPr>
      </w:pPr>
      <w:r>
        <w:rPr>
          <w:rFonts w:ascii="宋体" w:hAnsi="宋体" w:hint="eastAsia"/>
          <w:b/>
          <w:bCs/>
          <w:sz w:val="32"/>
          <w:szCs w:val="32"/>
        </w:rPr>
        <w:t>2021年3月</w:t>
      </w:r>
    </w:p>
    <w:p w14:paraId="46ADBCE7" w14:textId="1DBA3C77" w:rsidR="00286D31" w:rsidRDefault="001123BC">
      <w:pPr>
        <w:jc w:val="center"/>
        <w:rPr>
          <w:rFonts w:ascii="宋体" w:hAnsi="宋体"/>
          <w:b/>
          <w:bCs/>
          <w:sz w:val="32"/>
          <w:szCs w:val="32"/>
        </w:rPr>
      </w:pPr>
      <w:r>
        <w:rPr>
          <w:rFonts w:ascii="宋体" w:hAnsi="宋体" w:hint="eastAsia"/>
          <w:b/>
          <w:bCs/>
          <w:sz w:val="32"/>
          <w:szCs w:val="32"/>
        </w:rPr>
        <w:lastRenderedPageBreak/>
        <w:t xml:space="preserve"> 上海市“星光计划”第</w:t>
      </w:r>
      <w:r w:rsidR="00725DA5">
        <w:rPr>
          <w:rFonts w:ascii="宋体" w:hAnsi="宋体" w:hint="eastAsia"/>
          <w:b/>
          <w:bCs/>
          <w:sz w:val="32"/>
          <w:szCs w:val="32"/>
        </w:rPr>
        <w:t>九</w:t>
      </w:r>
      <w:r>
        <w:rPr>
          <w:rFonts w:ascii="宋体" w:hAnsi="宋体" w:hint="eastAsia"/>
          <w:b/>
          <w:bCs/>
          <w:sz w:val="32"/>
          <w:szCs w:val="32"/>
        </w:rPr>
        <w:t>届职业院校技能大赛</w:t>
      </w:r>
    </w:p>
    <w:p w14:paraId="1234CC14" w14:textId="77777777" w:rsidR="00286D31" w:rsidRDefault="001123BC">
      <w:pPr>
        <w:jc w:val="center"/>
        <w:rPr>
          <w:rFonts w:ascii="宋体" w:hAnsi="宋体"/>
          <w:b/>
          <w:bCs/>
          <w:sz w:val="32"/>
          <w:szCs w:val="32"/>
        </w:rPr>
      </w:pPr>
      <w:r>
        <w:rPr>
          <w:rFonts w:ascii="宋体" w:hAnsi="宋体" w:hint="eastAsia"/>
          <w:b/>
          <w:bCs/>
          <w:sz w:val="32"/>
          <w:szCs w:val="32"/>
        </w:rPr>
        <w:t>高职《建筑工程识图》项目赛务手册</w:t>
      </w:r>
    </w:p>
    <w:p w14:paraId="0E85CCCC" w14:textId="77777777" w:rsidR="00286D31" w:rsidRDefault="00286D31">
      <w:pPr>
        <w:jc w:val="center"/>
        <w:rPr>
          <w:rFonts w:ascii="宋体" w:hAnsi="宋体"/>
          <w:b/>
          <w:bCs/>
          <w:color w:val="000000"/>
          <w:sz w:val="32"/>
          <w:szCs w:val="32"/>
        </w:rPr>
      </w:pPr>
    </w:p>
    <w:p w14:paraId="3E0E640F" w14:textId="77777777" w:rsidR="00286D31" w:rsidRDefault="001123BC">
      <w:pPr>
        <w:rPr>
          <w:rFonts w:ascii="黑体" w:eastAsia="黑体" w:hAnsi="黑体"/>
          <w:b/>
          <w:color w:val="000000"/>
          <w:sz w:val="30"/>
          <w:szCs w:val="30"/>
        </w:rPr>
      </w:pPr>
      <w:r>
        <w:rPr>
          <w:rFonts w:ascii="黑体" w:eastAsia="黑体" w:hAnsi="黑体" w:hint="eastAsia"/>
          <w:b/>
          <w:color w:val="000000"/>
          <w:sz w:val="30"/>
          <w:szCs w:val="30"/>
        </w:rPr>
        <w:t>一、比赛时间地点安排</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337"/>
        <w:gridCol w:w="1934"/>
        <w:gridCol w:w="1320"/>
      </w:tblGrid>
      <w:tr w:rsidR="00286D31" w14:paraId="1F7914C9" w14:textId="77777777">
        <w:trPr>
          <w:trHeight w:val="620"/>
          <w:jc w:val="center"/>
        </w:trPr>
        <w:tc>
          <w:tcPr>
            <w:tcW w:w="1316" w:type="pct"/>
            <w:vAlign w:val="center"/>
          </w:tcPr>
          <w:p w14:paraId="492164E5" w14:textId="77777777" w:rsidR="00286D31" w:rsidRDefault="001123BC">
            <w:pPr>
              <w:jc w:val="center"/>
              <w:rPr>
                <w:rFonts w:ascii="宋体" w:hAnsi="宋体"/>
                <w:b/>
                <w:color w:val="000000"/>
                <w:sz w:val="24"/>
              </w:rPr>
            </w:pPr>
            <w:r>
              <w:rPr>
                <w:rFonts w:ascii="宋体" w:hAnsi="宋体" w:hint="eastAsia"/>
                <w:b/>
                <w:color w:val="000000"/>
                <w:sz w:val="24"/>
              </w:rPr>
              <w:t>日期</w:t>
            </w:r>
          </w:p>
        </w:tc>
        <w:tc>
          <w:tcPr>
            <w:tcW w:w="1865" w:type="pct"/>
            <w:vAlign w:val="center"/>
          </w:tcPr>
          <w:p w14:paraId="2128900B" w14:textId="77777777" w:rsidR="00286D31" w:rsidRDefault="001123BC">
            <w:pPr>
              <w:jc w:val="center"/>
              <w:rPr>
                <w:rFonts w:ascii="宋体" w:hAnsi="宋体"/>
                <w:b/>
                <w:color w:val="000000"/>
                <w:sz w:val="24"/>
              </w:rPr>
            </w:pPr>
            <w:r>
              <w:rPr>
                <w:rFonts w:ascii="宋体" w:hAnsi="宋体" w:hint="eastAsia"/>
                <w:b/>
                <w:color w:val="000000"/>
                <w:sz w:val="24"/>
              </w:rPr>
              <w:t>地点</w:t>
            </w:r>
          </w:p>
        </w:tc>
        <w:tc>
          <w:tcPr>
            <w:tcW w:w="1081" w:type="pct"/>
            <w:vAlign w:val="center"/>
          </w:tcPr>
          <w:p w14:paraId="2C2AAA39" w14:textId="77777777" w:rsidR="00286D31" w:rsidRDefault="001123BC">
            <w:pPr>
              <w:jc w:val="center"/>
              <w:rPr>
                <w:rFonts w:ascii="宋体" w:hAnsi="宋体"/>
                <w:b/>
                <w:color w:val="000000"/>
                <w:sz w:val="24"/>
              </w:rPr>
            </w:pPr>
            <w:r>
              <w:rPr>
                <w:rFonts w:ascii="宋体" w:hAnsi="宋体" w:hint="eastAsia"/>
                <w:b/>
                <w:color w:val="000000"/>
                <w:sz w:val="24"/>
              </w:rPr>
              <w:t>比赛时间</w:t>
            </w:r>
          </w:p>
        </w:tc>
        <w:tc>
          <w:tcPr>
            <w:tcW w:w="738" w:type="pct"/>
            <w:vAlign w:val="center"/>
          </w:tcPr>
          <w:p w14:paraId="7BD11755" w14:textId="77777777" w:rsidR="00286D31" w:rsidRDefault="001123BC">
            <w:pPr>
              <w:jc w:val="center"/>
              <w:rPr>
                <w:rFonts w:ascii="宋体" w:hAnsi="宋体"/>
                <w:b/>
                <w:color w:val="000000"/>
                <w:sz w:val="24"/>
              </w:rPr>
            </w:pPr>
            <w:r>
              <w:rPr>
                <w:rFonts w:ascii="宋体" w:hAnsi="宋体" w:hint="eastAsia"/>
                <w:b/>
                <w:color w:val="000000"/>
                <w:sz w:val="24"/>
              </w:rPr>
              <w:t>参赛选手</w:t>
            </w:r>
          </w:p>
        </w:tc>
      </w:tr>
      <w:tr w:rsidR="00286D31" w14:paraId="39EC7C3B" w14:textId="77777777">
        <w:trPr>
          <w:trHeight w:val="1111"/>
          <w:jc w:val="center"/>
        </w:trPr>
        <w:tc>
          <w:tcPr>
            <w:tcW w:w="1316" w:type="pct"/>
            <w:vAlign w:val="center"/>
          </w:tcPr>
          <w:p w14:paraId="031F3512" w14:textId="77777777" w:rsidR="00286D31" w:rsidRDefault="001123BC">
            <w:pPr>
              <w:snapToGrid w:val="0"/>
              <w:jc w:val="center"/>
              <w:rPr>
                <w:rFonts w:ascii="宋体" w:hAnsi="宋体"/>
                <w:color w:val="000000"/>
                <w:sz w:val="24"/>
              </w:rPr>
            </w:pPr>
            <w:r>
              <w:rPr>
                <w:rFonts w:ascii="宋体" w:hAnsi="宋体" w:hint="eastAsia"/>
                <w:color w:val="000000"/>
                <w:sz w:val="24"/>
              </w:rPr>
              <w:t>2</w:t>
            </w:r>
            <w:r>
              <w:rPr>
                <w:rFonts w:ascii="宋体" w:hAnsi="宋体"/>
                <w:color w:val="000000"/>
                <w:sz w:val="24"/>
              </w:rPr>
              <w:t>021.3.19-3.20</w:t>
            </w:r>
          </w:p>
        </w:tc>
        <w:tc>
          <w:tcPr>
            <w:tcW w:w="1865" w:type="pct"/>
            <w:vAlign w:val="center"/>
          </w:tcPr>
          <w:p w14:paraId="5F43A30B" w14:textId="77777777" w:rsidR="00286D31" w:rsidRDefault="001123BC">
            <w:pPr>
              <w:snapToGrid w:val="0"/>
              <w:jc w:val="center"/>
              <w:rPr>
                <w:rFonts w:ascii="宋体" w:hAnsi="宋体"/>
                <w:color w:val="000000"/>
                <w:sz w:val="24"/>
              </w:rPr>
            </w:pPr>
            <w:r>
              <w:rPr>
                <w:rFonts w:ascii="宋体" w:hAnsi="宋体" w:hint="eastAsia"/>
                <w:color w:val="000000"/>
                <w:sz w:val="24"/>
              </w:rPr>
              <w:t>上海城建职业学院宝山校区</w:t>
            </w:r>
          </w:p>
        </w:tc>
        <w:tc>
          <w:tcPr>
            <w:tcW w:w="1081" w:type="pct"/>
            <w:vAlign w:val="center"/>
          </w:tcPr>
          <w:p w14:paraId="40D2BCFB" w14:textId="77777777" w:rsidR="00286D31" w:rsidRDefault="001123BC">
            <w:pPr>
              <w:snapToGrid w:val="0"/>
              <w:jc w:val="center"/>
              <w:rPr>
                <w:rFonts w:ascii="宋体" w:hAnsi="宋体"/>
                <w:color w:val="000000"/>
                <w:sz w:val="24"/>
              </w:rPr>
            </w:pPr>
            <w:r>
              <w:rPr>
                <w:rFonts w:ascii="宋体" w:hAnsi="宋体" w:hint="eastAsia"/>
                <w:color w:val="000000"/>
                <w:sz w:val="24"/>
              </w:rPr>
              <w:t>详见二、竞赛时间与安排</w:t>
            </w:r>
          </w:p>
        </w:tc>
        <w:tc>
          <w:tcPr>
            <w:tcW w:w="738" w:type="pct"/>
            <w:vAlign w:val="center"/>
          </w:tcPr>
          <w:p w14:paraId="6FA8CDCF" w14:textId="77777777" w:rsidR="00286D31" w:rsidRDefault="001123BC">
            <w:pPr>
              <w:snapToGrid w:val="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p>
        </w:tc>
      </w:tr>
    </w:tbl>
    <w:p w14:paraId="4066AAFE" w14:textId="77777777" w:rsidR="00286D31" w:rsidRDefault="00286D31">
      <w:pPr>
        <w:rPr>
          <w:rFonts w:ascii="宋体" w:hAnsi="宋体"/>
          <w:b/>
          <w:color w:val="000000"/>
          <w:sz w:val="30"/>
          <w:szCs w:val="30"/>
        </w:rPr>
      </w:pPr>
    </w:p>
    <w:p w14:paraId="3DBA97A8" w14:textId="77777777" w:rsidR="00286D31" w:rsidRDefault="001123BC">
      <w:pPr>
        <w:rPr>
          <w:rFonts w:ascii="黑体" w:eastAsia="黑体" w:hAnsi="黑体"/>
          <w:b/>
          <w:color w:val="000000"/>
          <w:sz w:val="30"/>
          <w:szCs w:val="30"/>
        </w:rPr>
      </w:pPr>
      <w:r>
        <w:rPr>
          <w:rFonts w:ascii="黑体" w:eastAsia="黑体" w:hAnsi="黑体" w:hint="eastAsia"/>
          <w:b/>
          <w:color w:val="000000"/>
          <w:sz w:val="30"/>
          <w:szCs w:val="30"/>
        </w:rPr>
        <w:t>二、竞赛时间与安排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973"/>
        <w:gridCol w:w="3225"/>
        <w:gridCol w:w="1802"/>
      </w:tblGrid>
      <w:tr w:rsidR="00286D31" w14:paraId="3D3B4C38" w14:textId="77777777">
        <w:trPr>
          <w:trHeight w:val="240"/>
        </w:trPr>
        <w:tc>
          <w:tcPr>
            <w:tcW w:w="1296" w:type="dxa"/>
          </w:tcPr>
          <w:p w14:paraId="3A58E983" w14:textId="77777777" w:rsidR="00286D31" w:rsidRDefault="001123BC">
            <w:pPr>
              <w:pStyle w:val="Default"/>
              <w:jc w:val="center"/>
              <w:rPr>
                <w:rFonts w:ascii="仿宋_GB2312" w:eastAsia="仿宋_GB2312" w:cs="仿宋_GB2312"/>
              </w:rPr>
            </w:pPr>
            <w:bookmarkStart w:id="0" w:name="_Hlk65072257"/>
            <w:r>
              <w:rPr>
                <w:rFonts w:ascii="宋体" w:hAnsi="宋体" w:hint="eastAsia"/>
                <w:b/>
              </w:rPr>
              <w:t>日期</w:t>
            </w:r>
          </w:p>
        </w:tc>
        <w:tc>
          <w:tcPr>
            <w:tcW w:w="1986" w:type="dxa"/>
            <w:vAlign w:val="center"/>
          </w:tcPr>
          <w:p w14:paraId="00032C7F" w14:textId="77777777" w:rsidR="00286D31" w:rsidRDefault="001123BC">
            <w:pPr>
              <w:pStyle w:val="Default"/>
              <w:jc w:val="center"/>
              <w:rPr>
                <w:rFonts w:ascii="仿宋_GB2312" w:eastAsia="仿宋_GB2312" w:cs="仿宋_GB2312"/>
              </w:rPr>
            </w:pPr>
            <w:r>
              <w:rPr>
                <w:rFonts w:ascii="宋体" w:hAnsi="宋体" w:hint="eastAsia"/>
                <w:b/>
              </w:rPr>
              <w:t>时间</w:t>
            </w:r>
          </w:p>
        </w:tc>
        <w:tc>
          <w:tcPr>
            <w:tcW w:w="3260" w:type="dxa"/>
            <w:vAlign w:val="center"/>
          </w:tcPr>
          <w:p w14:paraId="14CEB8D0" w14:textId="77777777" w:rsidR="00286D31" w:rsidRDefault="001123BC">
            <w:pPr>
              <w:pStyle w:val="Default"/>
              <w:jc w:val="center"/>
              <w:rPr>
                <w:rFonts w:ascii="仿宋_GB2312" w:eastAsia="仿宋_GB2312" w:cs="仿宋_GB2312"/>
              </w:rPr>
            </w:pPr>
            <w:r>
              <w:rPr>
                <w:rFonts w:ascii="宋体" w:hAnsi="宋体" w:hint="eastAsia"/>
                <w:b/>
              </w:rPr>
              <w:t>安排</w:t>
            </w:r>
          </w:p>
        </w:tc>
        <w:tc>
          <w:tcPr>
            <w:tcW w:w="1816" w:type="dxa"/>
            <w:vAlign w:val="center"/>
          </w:tcPr>
          <w:p w14:paraId="5994D1A3" w14:textId="77777777" w:rsidR="00286D31" w:rsidRDefault="001123BC">
            <w:pPr>
              <w:pStyle w:val="Default"/>
              <w:jc w:val="center"/>
              <w:rPr>
                <w:rFonts w:ascii="仿宋_GB2312" w:eastAsia="仿宋_GB2312" w:cs="仿宋_GB2312"/>
              </w:rPr>
            </w:pPr>
            <w:r>
              <w:rPr>
                <w:rFonts w:ascii="宋体" w:hAnsi="宋体" w:hint="eastAsia"/>
                <w:b/>
              </w:rPr>
              <w:t>地点</w:t>
            </w:r>
          </w:p>
        </w:tc>
      </w:tr>
      <w:tr w:rsidR="00286D31" w14:paraId="286C4B9C" w14:textId="77777777">
        <w:trPr>
          <w:trHeight w:val="552"/>
        </w:trPr>
        <w:tc>
          <w:tcPr>
            <w:tcW w:w="1296" w:type="dxa"/>
          </w:tcPr>
          <w:p w14:paraId="26E7D504" w14:textId="77777777" w:rsidR="00286D31" w:rsidRDefault="001123BC">
            <w:pPr>
              <w:pStyle w:val="Default"/>
              <w:rPr>
                <w:rFonts w:ascii="仿宋_GB2312" w:eastAsia="仿宋_GB2312" w:cs="仿宋_GB2312"/>
              </w:rPr>
            </w:pPr>
            <w:r>
              <w:rPr>
                <w:rFonts w:ascii="仿宋_GB2312" w:eastAsia="仿宋_GB2312" w:cs="仿宋_GB2312" w:hint="eastAsia"/>
              </w:rPr>
              <w:t>2</w:t>
            </w:r>
            <w:r>
              <w:rPr>
                <w:rFonts w:ascii="仿宋_GB2312" w:eastAsia="仿宋_GB2312" w:cs="仿宋_GB2312"/>
              </w:rPr>
              <w:t>021.3.18</w:t>
            </w:r>
          </w:p>
        </w:tc>
        <w:tc>
          <w:tcPr>
            <w:tcW w:w="1986" w:type="dxa"/>
          </w:tcPr>
          <w:p w14:paraId="26E3B7AC" w14:textId="77777777" w:rsidR="00286D31" w:rsidRDefault="001123BC">
            <w:pPr>
              <w:pStyle w:val="Default"/>
              <w:rPr>
                <w:rFonts w:ascii="仿宋_GB2312" w:eastAsia="仿宋_GB2312" w:cs="仿宋_GB2312"/>
              </w:rPr>
            </w:pPr>
            <w:r>
              <w:rPr>
                <w:rFonts w:ascii="仿宋_GB2312" w:eastAsia="仿宋_GB2312" w:cs="仿宋_GB2312"/>
              </w:rPr>
              <w:t>8:00</w:t>
            </w:r>
            <w:r>
              <w:rPr>
                <w:rFonts w:ascii="仿宋_GB2312" w:eastAsia="仿宋_GB2312" w:cs="仿宋_GB2312" w:hint="eastAsia"/>
              </w:rPr>
              <w:t>～</w:t>
            </w:r>
            <w:r>
              <w:rPr>
                <w:rFonts w:ascii="仿宋_GB2312" w:eastAsia="仿宋_GB2312" w:cs="仿宋_GB2312"/>
              </w:rPr>
              <w:t xml:space="preserve">14:00 </w:t>
            </w:r>
          </w:p>
        </w:tc>
        <w:tc>
          <w:tcPr>
            <w:tcW w:w="3260" w:type="dxa"/>
          </w:tcPr>
          <w:p w14:paraId="090A0453" w14:textId="77777777" w:rsidR="00286D31" w:rsidRDefault="001123BC">
            <w:pPr>
              <w:pStyle w:val="Default"/>
              <w:rPr>
                <w:rFonts w:ascii="仿宋_GB2312" w:eastAsia="仿宋_GB2312" w:cs="仿宋_GB2312"/>
              </w:rPr>
            </w:pPr>
            <w:r>
              <w:rPr>
                <w:rFonts w:ascii="仿宋_GB2312" w:eastAsia="仿宋_GB2312" w:cs="仿宋_GB2312" w:hint="eastAsia"/>
              </w:rPr>
              <w:t>选手报到、熟悉场地</w:t>
            </w:r>
            <w:r>
              <w:rPr>
                <w:rFonts w:ascii="仿宋_GB2312" w:eastAsia="仿宋_GB2312" w:cs="仿宋_GB2312"/>
              </w:rPr>
              <w:t xml:space="preserve"> </w:t>
            </w:r>
          </w:p>
        </w:tc>
        <w:tc>
          <w:tcPr>
            <w:tcW w:w="1816" w:type="dxa"/>
          </w:tcPr>
          <w:p w14:paraId="60549887" w14:textId="77777777" w:rsidR="00286D31" w:rsidRDefault="001123BC">
            <w:pPr>
              <w:pStyle w:val="Default"/>
              <w:rPr>
                <w:rFonts w:ascii="仿宋_GB2312" w:eastAsia="仿宋_GB2312" w:cs="仿宋_GB2312"/>
              </w:rPr>
            </w:pPr>
            <w:r>
              <w:rPr>
                <w:rFonts w:ascii="仿宋_GB2312" w:eastAsia="仿宋_GB2312" w:cs="仿宋_GB2312" w:hint="eastAsia"/>
              </w:rPr>
              <w:t>上海城建职业学院宝山校区</w:t>
            </w:r>
          </w:p>
        </w:tc>
      </w:tr>
      <w:tr w:rsidR="00286D31" w14:paraId="41819ABC" w14:textId="77777777">
        <w:trPr>
          <w:trHeight w:val="698"/>
        </w:trPr>
        <w:tc>
          <w:tcPr>
            <w:tcW w:w="1296" w:type="dxa"/>
            <w:vMerge w:val="restart"/>
          </w:tcPr>
          <w:p w14:paraId="5D9D6DF8" w14:textId="77777777" w:rsidR="00286D31" w:rsidRDefault="001123BC">
            <w:pPr>
              <w:pStyle w:val="Default"/>
              <w:rPr>
                <w:rFonts w:ascii="仿宋_GB2312" w:eastAsia="仿宋_GB2312" w:cs="仿宋_GB2312"/>
                <w:color w:val="0000FF"/>
              </w:rPr>
            </w:pPr>
            <w:r>
              <w:rPr>
                <w:rFonts w:ascii="仿宋_GB2312" w:eastAsia="仿宋_GB2312" w:cs="仿宋_GB2312" w:hint="eastAsia"/>
              </w:rPr>
              <w:t>2</w:t>
            </w:r>
            <w:r>
              <w:rPr>
                <w:rFonts w:ascii="仿宋_GB2312" w:eastAsia="仿宋_GB2312" w:cs="仿宋_GB2312"/>
              </w:rPr>
              <w:t>021.3.19</w:t>
            </w:r>
          </w:p>
        </w:tc>
        <w:tc>
          <w:tcPr>
            <w:tcW w:w="1986" w:type="dxa"/>
          </w:tcPr>
          <w:p w14:paraId="7B90BC2D" w14:textId="77777777" w:rsidR="00286D31" w:rsidRDefault="001123BC">
            <w:pPr>
              <w:pStyle w:val="Default"/>
              <w:rPr>
                <w:rFonts w:ascii="仿宋_GB2312" w:eastAsia="仿宋_GB2312" w:cs="仿宋_GB2312"/>
              </w:rPr>
            </w:pPr>
            <w:r>
              <w:rPr>
                <w:rFonts w:ascii="仿宋_GB2312" w:eastAsia="仿宋_GB2312" w:cs="仿宋_GB2312"/>
              </w:rPr>
              <w:t>8:00</w:t>
            </w:r>
            <w:r>
              <w:rPr>
                <w:rFonts w:ascii="仿宋_GB2312" w:eastAsia="仿宋_GB2312" w:cs="仿宋_GB2312" w:hint="eastAsia"/>
              </w:rPr>
              <w:t>～</w:t>
            </w:r>
            <w:r>
              <w:rPr>
                <w:rFonts w:ascii="仿宋_GB2312" w:eastAsia="仿宋_GB2312" w:cs="仿宋_GB2312"/>
              </w:rPr>
              <w:t xml:space="preserve">8:30 </w:t>
            </w:r>
          </w:p>
        </w:tc>
        <w:tc>
          <w:tcPr>
            <w:tcW w:w="3260" w:type="dxa"/>
          </w:tcPr>
          <w:p w14:paraId="7A8FF890" w14:textId="77777777" w:rsidR="00286D31" w:rsidRDefault="001123BC">
            <w:pPr>
              <w:pStyle w:val="Default"/>
              <w:rPr>
                <w:rFonts w:ascii="仿宋_GB2312" w:eastAsia="仿宋_GB2312" w:cs="仿宋_GB2312"/>
              </w:rPr>
            </w:pPr>
            <w:r>
              <w:rPr>
                <w:rFonts w:ascii="仿宋_GB2312" w:eastAsia="仿宋_GB2312" w:cs="仿宋_GB2312" w:hint="eastAsia"/>
              </w:rPr>
              <w:t>抽签、检录入场</w:t>
            </w:r>
            <w:r>
              <w:rPr>
                <w:rFonts w:ascii="仿宋_GB2312" w:eastAsia="仿宋_GB2312" w:cs="仿宋_GB2312"/>
              </w:rPr>
              <w:t xml:space="preserve"> </w:t>
            </w:r>
          </w:p>
        </w:tc>
        <w:tc>
          <w:tcPr>
            <w:tcW w:w="1816" w:type="dxa"/>
            <w:vMerge w:val="restart"/>
          </w:tcPr>
          <w:p w14:paraId="003FB403" w14:textId="77777777" w:rsidR="00286D31" w:rsidRDefault="001123BC">
            <w:pPr>
              <w:pStyle w:val="Default"/>
              <w:rPr>
                <w:rFonts w:ascii="仿宋_GB2312" w:eastAsia="仿宋_GB2312" w:cs="仿宋_GB2312"/>
              </w:rPr>
            </w:pPr>
            <w:r>
              <w:rPr>
                <w:rFonts w:ascii="仿宋_GB2312" w:eastAsia="仿宋_GB2312" w:cs="仿宋_GB2312"/>
              </w:rPr>
              <w:t>1.</w:t>
            </w:r>
            <w:r>
              <w:rPr>
                <w:rFonts w:ascii="仿宋_GB2312" w:eastAsia="仿宋_GB2312" w:cs="仿宋_GB2312"/>
              </w:rPr>
              <w:t>“</w:t>
            </w:r>
            <w:r>
              <w:rPr>
                <w:rFonts w:ascii="仿宋_GB2312" w:eastAsia="仿宋_GB2312" w:cs="仿宋_GB2312" w:hint="eastAsia"/>
              </w:rPr>
              <w:t>建筑工程识图</w:t>
            </w:r>
            <w:r>
              <w:rPr>
                <w:rFonts w:ascii="仿宋_GB2312" w:eastAsia="仿宋_GB2312" w:cs="仿宋_GB2312"/>
              </w:rPr>
              <w:t>”</w:t>
            </w:r>
            <w:r>
              <w:rPr>
                <w:rFonts w:ascii="仿宋_GB2312" w:eastAsia="仿宋_GB2312" w:cs="仿宋_GB2312" w:hint="eastAsia"/>
              </w:rPr>
              <w:t>模块总时长为</w:t>
            </w:r>
            <w:r>
              <w:rPr>
                <w:rFonts w:ascii="仿宋_GB2312" w:eastAsia="仿宋_GB2312" w:cs="仿宋_GB2312"/>
              </w:rPr>
              <w:t>300</w:t>
            </w:r>
            <w:r>
              <w:rPr>
                <w:rFonts w:ascii="仿宋_GB2312" w:eastAsia="仿宋_GB2312" w:cs="仿宋_GB2312" w:hint="eastAsia"/>
              </w:rPr>
              <w:t>分钟；</w:t>
            </w:r>
            <w:r>
              <w:rPr>
                <w:rFonts w:ascii="仿宋_GB2312" w:eastAsia="仿宋_GB2312" w:cs="仿宋_GB2312"/>
              </w:rPr>
              <w:t xml:space="preserve"> </w:t>
            </w:r>
          </w:p>
          <w:p w14:paraId="26E988C5" w14:textId="77777777" w:rsidR="00286D31" w:rsidRDefault="001123BC">
            <w:pPr>
              <w:pStyle w:val="Default"/>
              <w:rPr>
                <w:rFonts w:ascii="仿宋_GB2312" w:eastAsia="仿宋_GB2312" w:cs="仿宋_GB2312"/>
              </w:rPr>
            </w:pPr>
            <w:r>
              <w:rPr>
                <w:rFonts w:ascii="仿宋_GB2312" w:eastAsia="仿宋_GB2312" w:cs="仿宋_GB2312"/>
              </w:rPr>
              <w:t xml:space="preserve">2. </w:t>
            </w:r>
            <w:r>
              <w:rPr>
                <w:rFonts w:ascii="仿宋_GB2312" w:eastAsia="仿宋_GB2312" w:cs="仿宋_GB2312"/>
              </w:rPr>
              <w:t>“</w:t>
            </w:r>
            <w:r>
              <w:rPr>
                <w:rFonts w:ascii="仿宋_GB2312" w:eastAsia="仿宋_GB2312" w:cs="仿宋_GB2312" w:hint="eastAsia"/>
              </w:rPr>
              <w:t>建筑专业施工图识图</w:t>
            </w:r>
            <w:r>
              <w:rPr>
                <w:rFonts w:ascii="仿宋_GB2312" w:eastAsia="仿宋_GB2312" w:cs="仿宋_GB2312"/>
              </w:rPr>
              <w:t>”</w:t>
            </w:r>
            <w:r>
              <w:rPr>
                <w:rFonts w:ascii="仿宋_GB2312" w:eastAsia="仿宋_GB2312" w:cs="仿宋_GB2312" w:hint="eastAsia"/>
              </w:rPr>
              <w:t>竞赛时间为</w:t>
            </w:r>
            <w:r>
              <w:rPr>
                <w:rFonts w:ascii="仿宋_GB2312" w:eastAsia="仿宋_GB2312" w:cs="仿宋_GB2312"/>
              </w:rPr>
              <w:t>120</w:t>
            </w:r>
            <w:r>
              <w:rPr>
                <w:rFonts w:ascii="仿宋_GB2312" w:eastAsia="仿宋_GB2312" w:cs="仿宋_GB2312" w:hint="eastAsia"/>
              </w:rPr>
              <w:t>分钟，只提供建筑专业施工图，上午</w:t>
            </w:r>
            <w:r>
              <w:rPr>
                <w:rFonts w:ascii="仿宋_GB2312" w:eastAsia="仿宋_GB2312" w:cs="仿宋_GB2312"/>
              </w:rPr>
              <w:t>11:00</w:t>
            </w:r>
            <w:r>
              <w:rPr>
                <w:rFonts w:ascii="仿宋_GB2312" w:eastAsia="仿宋_GB2312" w:cs="仿宋_GB2312" w:hint="eastAsia"/>
              </w:rPr>
              <w:t>竞赛答题系统自动停止运行；</w:t>
            </w:r>
            <w:r>
              <w:rPr>
                <w:rFonts w:ascii="仿宋_GB2312" w:eastAsia="仿宋_GB2312" w:cs="仿宋_GB2312"/>
              </w:rPr>
              <w:t xml:space="preserve"> </w:t>
            </w:r>
          </w:p>
          <w:p w14:paraId="6830B173" w14:textId="77777777" w:rsidR="00286D31" w:rsidRDefault="001123BC">
            <w:pPr>
              <w:pStyle w:val="Default"/>
              <w:rPr>
                <w:rFonts w:ascii="仿宋_GB2312" w:eastAsia="仿宋_GB2312" w:cs="仿宋_GB2312"/>
              </w:rPr>
            </w:pPr>
            <w:r>
              <w:rPr>
                <w:rFonts w:ascii="仿宋_GB2312" w:eastAsia="仿宋_GB2312" w:cs="仿宋_GB2312"/>
              </w:rPr>
              <w:t xml:space="preserve">3. </w:t>
            </w:r>
            <w:r>
              <w:rPr>
                <w:rFonts w:ascii="仿宋_GB2312" w:eastAsia="仿宋_GB2312" w:cs="仿宋_GB2312"/>
              </w:rPr>
              <w:t>“</w:t>
            </w:r>
            <w:r>
              <w:rPr>
                <w:rFonts w:ascii="仿宋_GB2312" w:eastAsia="仿宋_GB2312" w:cs="仿宋_GB2312" w:hint="eastAsia"/>
              </w:rPr>
              <w:t>结构专业施工图识图</w:t>
            </w:r>
            <w:r>
              <w:rPr>
                <w:rFonts w:ascii="仿宋_GB2312" w:eastAsia="仿宋_GB2312" w:cs="仿宋_GB2312"/>
              </w:rPr>
              <w:t>”</w:t>
            </w:r>
            <w:r>
              <w:rPr>
                <w:rFonts w:ascii="仿宋_GB2312" w:eastAsia="仿宋_GB2312" w:cs="仿宋_GB2312" w:hint="eastAsia"/>
              </w:rPr>
              <w:t>与</w:t>
            </w:r>
            <w:r>
              <w:rPr>
                <w:rFonts w:ascii="仿宋_GB2312" w:eastAsia="仿宋_GB2312" w:cs="仿宋_GB2312"/>
              </w:rPr>
              <w:t>“</w:t>
            </w:r>
            <w:r>
              <w:rPr>
                <w:rFonts w:ascii="仿宋_GB2312" w:eastAsia="仿宋_GB2312" w:cs="仿宋_GB2312" w:hint="eastAsia"/>
              </w:rPr>
              <w:t>综合识图</w:t>
            </w:r>
            <w:r>
              <w:rPr>
                <w:rFonts w:ascii="仿宋_GB2312" w:eastAsia="仿宋_GB2312" w:cs="仿宋_GB2312"/>
              </w:rPr>
              <w:t>”</w:t>
            </w:r>
            <w:r>
              <w:rPr>
                <w:rFonts w:ascii="仿宋_GB2312" w:eastAsia="仿宋_GB2312" w:cs="仿宋_GB2312" w:hint="eastAsia"/>
              </w:rPr>
              <w:t>竞赛时间为</w:t>
            </w:r>
            <w:r>
              <w:rPr>
                <w:rFonts w:ascii="仿宋_GB2312" w:eastAsia="仿宋_GB2312" w:cs="仿宋_GB2312"/>
              </w:rPr>
              <w:t>180</w:t>
            </w:r>
            <w:r>
              <w:rPr>
                <w:rFonts w:ascii="仿宋_GB2312" w:eastAsia="仿宋_GB2312" w:cs="仿宋_GB2312" w:hint="eastAsia"/>
              </w:rPr>
              <w:t>分钟，提供结构专业施工图，选手结合提供的结构专业施工图及建筑专业施工图完成竞赛任务，下</w:t>
            </w:r>
            <w:r>
              <w:rPr>
                <w:rFonts w:ascii="仿宋_GB2312" w:eastAsia="仿宋_GB2312" w:cs="仿宋_GB2312" w:hint="eastAsia"/>
              </w:rPr>
              <w:lastRenderedPageBreak/>
              <w:t>午1</w:t>
            </w:r>
            <w:r>
              <w:rPr>
                <w:rFonts w:ascii="仿宋_GB2312" w:eastAsia="仿宋_GB2312" w:cs="仿宋_GB2312"/>
              </w:rPr>
              <w:t>6:30</w:t>
            </w:r>
            <w:r>
              <w:rPr>
                <w:rFonts w:ascii="仿宋_GB2312" w:eastAsia="仿宋_GB2312" w:cs="仿宋_GB2312" w:hint="eastAsia"/>
              </w:rPr>
              <w:t>竞赛答题系统自动停止运行；</w:t>
            </w:r>
            <w:r>
              <w:rPr>
                <w:rFonts w:ascii="仿宋_GB2312" w:eastAsia="仿宋_GB2312" w:cs="仿宋_GB2312"/>
              </w:rPr>
              <w:t xml:space="preserve"> </w:t>
            </w:r>
          </w:p>
          <w:p w14:paraId="2F1486BC" w14:textId="77777777" w:rsidR="00286D31" w:rsidRDefault="001123BC">
            <w:pPr>
              <w:pStyle w:val="Default"/>
              <w:rPr>
                <w:rFonts w:ascii="仿宋_GB2312" w:eastAsia="仿宋_GB2312" w:cs="仿宋_GB2312"/>
              </w:rPr>
            </w:pPr>
            <w:r>
              <w:rPr>
                <w:rFonts w:ascii="仿宋_GB2312" w:eastAsia="仿宋_GB2312" w:cs="仿宋_GB2312"/>
              </w:rPr>
              <w:t>4.</w:t>
            </w:r>
            <w:r>
              <w:rPr>
                <w:rFonts w:ascii="仿宋_GB2312" w:eastAsia="仿宋_GB2312" w:cs="仿宋_GB2312"/>
              </w:rPr>
              <w:t>“</w:t>
            </w:r>
            <w:r>
              <w:rPr>
                <w:rFonts w:ascii="仿宋_GB2312" w:eastAsia="仿宋_GB2312" w:cs="仿宋_GB2312" w:hint="eastAsia"/>
              </w:rPr>
              <w:t>建筑工程绘图</w:t>
            </w:r>
            <w:r>
              <w:rPr>
                <w:rFonts w:ascii="仿宋_GB2312" w:eastAsia="仿宋_GB2312" w:cs="仿宋_GB2312"/>
              </w:rPr>
              <w:t>”</w:t>
            </w:r>
            <w:r>
              <w:rPr>
                <w:rFonts w:ascii="仿宋_GB2312" w:eastAsia="仿宋_GB2312" w:cs="仿宋_GB2312" w:hint="eastAsia"/>
              </w:rPr>
              <w:t>模块总时长为</w:t>
            </w:r>
            <w:r>
              <w:rPr>
                <w:rFonts w:ascii="仿宋_GB2312" w:eastAsia="仿宋_GB2312" w:cs="仿宋_GB2312"/>
              </w:rPr>
              <w:t>300</w:t>
            </w:r>
            <w:r>
              <w:rPr>
                <w:rFonts w:ascii="仿宋_GB2312" w:eastAsia="仿宋_GB2312" w:cs="仿宋_GB2312" w:hint="eastAsia"/>
              </w:rPr>
              <w:t>分钟；其中</w:t>
            </w:r>
            <w:r>
              <w:rPr>
                <w:rFonts w:ascii="仿宋_GB2312" w:eastAsia="仿宋_GB2312" w:cs="仿宋_GB2312"/>
              </w:rPr>
              <w:t>“</w:t>
            </w:r>
            <w:r>
              <w:rPr>
                <w:rFonts w:ascii="仿宋_GB2312" w:eastAsia="仿宋_GB2312" w:cs="仿宋_GB2312" w:hint="eastAsia"/>
              </w:rPr>
              <w:t>建筑工程施工详图绘图</w:t>
            </w:r>
            <w:r>
              <w:rPr>
                <w:rFonts w:ascii="仿宋_GB2312" w:eastAsia="仿宋_GB2312" w:cs="仿宋_GB2312"/>
              </w:rPr>
              <w:t>”</w:t>
            </w:r>
            <w:r>
              <w:rPr>
                <w:rFonts w:ascii="仿宋_GB2312" w:eastAsia="仿宋_GB2312" w:cs="仿宋_GB2312" w:hint="eastAsia"/>
              </w:rPr>
              <w:t>竞赛时间为</w:t>
            </w:r>
            <w:r>
              <w:rPr>
                <w:rFonts w:ascii="仿宋_GB2312" w:eastAsia="仿宋_GB2312" w:cs="仿宋_GB2312"/>
              </w:rPr>
              <w:t>150</w:t>
            </w:r>
            <w:r>
              <w:rPr>
                <w:rFonts w:ascii="仿宋_GB2312" w:eastAsia="仿宋_GB2312" w:cs="仿宋_GB2312" w:hint="eastAsia"/>
              </w:rPr>
              <w:t>分钟，</w:t>
            </w:r>
            <w:r>
              <w:rPr>
                <w:rFonts w:ascii="仿宋_GB2312" w:eastAsia="仿宋_GB2312" w:cs="仿宋_GB2312"/>
              </w:rPr>
              <w:t>“</w:t>
            </w:r>
            <w:r>
              <w:rPr>
                <w:rFonts w:ascii="仿宋_GB2312" w:eastAsia="仿宋_GB2312" w:cs="仿宋_GB2312" w:hint="eastAsia"/>
              </w:rPr>
              <w:t>建筑专业竣工图绘图</w:t>
            </w:r>
            <w:r>
              <w:rPr>
                <w:rFonts w:ascii="仿宋_GB2312" w:eastAsia="仿宋_GB2312" w:cs="仿宋_GB2312"/>
              </w:rPr>
              <w:t>”</w:t>
            </w:r>
            <w:r>
              <w:rPr>
                <w:rFonts w:ascii="仿宋_GB2312" w:eastAsia="仿宋_GB2312" w:cs="仿宋_GB2312" w:hint="eastAsia"/>
              </w:rPr>
              <w:t>竞赛时间为</w:t>
            </w:r>
            <w:r>
              <w:rPr>
                <w:rFonts w:ascii="仿宋_GB2312" w:eastAsia="仿宋_GB2312" w:cs="仿宋_GB2312"/>
              </w:rPr>
              <w:t>150</w:t>
            </w:r>
            <w:r>
              <w:rPr>
                <w:rFonts w:ascii="仿宋_GB2312" w:eastAsia="仿宋_GB2312" w:cs="仿宋_GB2312" w:hint="eastAsia"/>
              </w:rPr>
              <w:t>分钟。</w:t>
            </w:r>
          </w:p>
        </w:tc>
      </w:tr>
      <w:tr w:rsidR="00286D31" w14:paraId="3618D420" w14:textId="77777777">
        <w:trPr>
          <w:trHeight w:val="240"/>
        </w:trPr>
        <w:tc>
          <w:tcPr>
            <w:tcW w:w="1296" w:type="dxa"/>
            <w:vMerge/>
          </w:tcPr>
          <w:p w14:paraId="241A003B" w14:textId="77777777" w:rsidR="00286D31" w:rsidRDefault="00286D31">
            <w:pPr>
              <w:pStyle w:val="Default"/>
              <w:rPr>
                <w:color w:val="auto"/>
              </w:rPr>
            </w:pPr>
          </w:p>
        </w:tc>
        <w:tc>
          <w:tcPr>
            <w:tcW w:w="1986" w:type="dxa"/>
          </w:tcPr>
          <w:p w14:paraId="14879A6C" w14:textId="77777777" w:rsidR="00286D31" w:rsidRDefault="001123BC">
            <w:pPr>
              <w:pStyle w:val="Default"/>
              <w:rPr>
                <w:color w:val="auto"/>
              </w:rPr>
            </w:pPr>
            <w:r>
              <w:rPr>
                <w:rFonts w:ascii="仿宋_GB2312" w:eastAsia="仿宋_GB2312" w:cs="仿宋_GB2312"/>
              </w:rPr>
              <w:t>8:30</w:t>
            </w:r>
            <w:r>
              <w:rPr>
                <w:rFonts w:ascii="仿宋_GB2312" w:eastAsia="仿宋_GB2312" w:cs="仿宋_GB2312" w:hint="eastAsia"/>
              </w:rPr>
              <w:t>～</w:t>
            </w:r>
            <w:r>
              <w:rPr>
                <w:rFonts w:ascii="仿宋_GB2312" w:eastAsia="仿宋_GB2312" w:cs="仿宋_GB2312"/>
              </w:rPr>
              <w:t>9:00</w:t>
            </w:r>
          </w:p>
        </w:tc>
        <w:tc>
          <w:tcPr>
            <w:tcW w:w="3260" w:type="dxa"/>
          </w:tcPr>
          <w:p w14:paraId="313BE38C" w14:textId="77777777" w:rsidR="00286D31" w:rsidRDefault="001123BC">
            <w:pPr>
              <w:pStyle w:val="Default"/>
              <w:rPr>
                <w:rFonts w:ascii="仿宋_GB2312" w:eastAsia="仿宋_GB2312" w:cs="仿宋_GB2312"/>
              </w:rPr>
            </w:pPr>
            <w:r>
              <w:rPr>
                <w:rFonts w:ascii="仿宋_GB2312" w:eastAsia="仿宋_GB2312" w:cs="仿宋_GB2312" w:hint="eastAsia"/>
              </w:rPr>
              <w:t>赛前准备</w:t>
            </w:r>
          </w:p>
        </w:tc>
        <w:tc>
          <w:tcPr>
            <w:tcW w:w="1816" w:type="dxa"/>
            <w:vMerge/>
          </w:tcPr>
          <w:p w14:paraId="6195422E" w14:textId="77777777" w:rsidR="00286D31" w:rsidRDefault="00286D31">
            <w:pPr>
              <w:pStyle w:val="Default"/>
              <w:rPr>
                <w:rFonts w:ascii="仿宋_GB2312" w:eastAsia="仿宋_GB2312" w:cs="仿宋_GB2312"/>
              </w:rPr>
            </w:pPr>
          </w:p>
        </w:tc>
      </w:tr>
      <w:tr w:rsidR="00286D31" w14:paraId="57E2F300" w14:textId="77777777">
        <w:trPr>
          <w:trHeight w:val="630"/>
        </w:trPr>
        <w:tc>
          <w:tcPr>
            <w:tcW w:w="1296" w:type="dxa"/>
            <w:vMerge/>
          </w:tcPr>
          <w:p w14:paraId="718E9B4D" w14:textId="77777777" w:rsidR="00286D31" w:rsidRDefault="00286D31">
            <w:pPr>
              <w:pStyle w:val="Default"/>
              <w:rPr>
                <w:color w:val="auto"/>
              </w:rPr>
            </w:pPr>
          </w:p>
        </w:tc>
        <w:tc>
          <w:tcPr>
            <w:tcW w:w="1986" w:type="dxa"/>
          </w:tcPr>
          <w:p w14:paraId="06E8C459" w14:textId="77777777" w:rsidR="00286D31" w:rsidRDefault="001123BC">
            <w:pPr>
              <w:pStyle w:val="Default"/>
              <w:rPr>
                <w:color w:val="auto"/>
              </w:rPr>
            </w:pPr>
            <w:r>
              <w:rPr>
                <w:rFonts w:ascii="仿宋_GB2312" w:eastAsia="仿宋_GB2312" w:cs="仿宋_GB2312"/>
              </w:rPr>
              <w:t>9:00</w:t>
            </w:r>
            <w:r>
              <w:rPr>
                <w:rFonts w:ascii="仿宋_GB2312" w:eastAsia="仿宋_GB2312" w:cs="仿宋_GB2312" w:hint="eastAsia"/>
              </w:rPr>
              <w:t>～</w:t>
            </w:r>
            <w:r>
              <w:rPr>
                <w:rFonts w:ascii="仿宋_GB2312" w:eastAsia="仿宋_GB2312" w:cs="仿宋_GB2312"/>
              </w:rPr>
              <w:t>11:00</w:t>
            </w:r>
          </w:p>
        </w:tc>
        <w:tc>
          <w:tcPr>
            <w:tcW w:w="3260" w:type="dxa"/>
          </w:tcPr>
          <w:p w14:paraId="2AC1490C" w14:textId="77777777" w:rsidR="00286D31" w:rsidRDefault="001123BC">
            <w:pPr>
              <w:pStyle w:val="Default"/>
              <w:rPr>
                <w:rFonts w:ascii="仿宋_GB2312" w:eastAsia="仿宋_GB2312" w:cs="仿宋_GB2312"/>
              </w:rPr>
            </w:pPr>
            <w:r>
              <w:rPr>
                <w:rFonts w:ascii="仿宋_GB2312" w:eastAsia="仿宋_GB2312" w:cs="仿宋_GB2312" w:hint="eastAsia"/>
              </w:rPr>
              <w:t>建筑专业施工图识图</w:t>
            </w:r>
          </w:p>
        </w:tc>
        <w:tc>
          <w:tcPr>
            <w:tcW w:w="1816" w:type="dxa"/>
            <w:vMerge/>
          </w:tcPr>
          <w:p w14:paraId="541C2C79" w14:textId="77777777" w:rsidR="00286D31" w:rsidRDefault="00286D31">
            <w:pPr>
              <w:pStyle w:val="Default"/>
              <w:rPr>
                <w:rFonts w:ascii="仿宋_GB2312" w:eastAsia="仿宋_GB2312" w:cs="仿宋_GB2312"/>
              </w:rPr>
            </w:pPr>
          </w:p>
        </w:tc>
      </w:tr>
      <w:tr w:rsidR="00286D31" w14:paraId="078C72DB" w14:textId="77777777">
        <w:trPr>
          <w:trHeight w:val="240"/>
        </w:trPr>
        <w:tc>
          <w:tcPr>
            <w:tcW w:w="1296" w:type="dxa"/>
            <w:vMerge/>
          </w:tcPr>
          <w:p w14:paraId="3891270F" w14:textId="77777777" w:rsidR="00286D31" w:rsidRDefault="00286D31">
            <w:pPr>
              <w:pStyle w:val="Default"/>
              <w:rPr>
                <w:color w:val="auto"/>
              </w:rPr>
            </w:pPr>
          </w:p>
        </w:tc>
        <w:tc>
          <w:tcPr>
            <w:tcW w:w="1986" w:type="dxa"/>
          </w:tcPr>
          <w:p w14:paraId="33943F0B" w14:textId="77777777" w:rsidR="00286D31" w:rsidRDefault="001123BC">
            <w:pPr>
              <w:pStyle w:val="Default"/>
              <w:rPr>
                <w:color w:val="auto"/>
              </w:rPr>
            </w:pPr>
            <w:r>
              <w:rPr>
                <w:rFonts w:ascii="仿宋_GB2312" w:eastAsia="仿宋_GB2312" w:cs="仿宋_GB2312"/>
              </w:rPr>
              <w:t>11:00</w:t>
            </w:r>
            <w:r>
              <w:rPr>
                <w:rFonts w:ascii="仿宋_GB2312" w:eastAsia="仿宋_GB2312" w:cs="仿宋_GB2312" w:hint="eastAsia"/>
              </w:rPr>
              <w:t>～</w:t>
            </w:r>
            <w:r>
              <w:rPr>
                <w:rFonts w:ascii="仿宋_GB2312" w:eastAsia="仿宋_GB2312" w:cs="仿宋_GB2312"/>
              </w:rPr>
              <w:t>13:00</w:t>
            </w:r>
          </w:p>
        </w:tc>
        <w:tc>
          <w:tcPr>
            <w:tcW w:w="3260" w:type="dxa"/>
          </w:tcPr>
          <w:p w14:paraId="5943659B" w14:textId="77777777" w:rsidR="00286D31" w:rsidRDefault="001123BC">
            <w:pPr>
              <w:pStyle w:val="Default"/>
              <w:rPr>
                <w:rFonts w:ascii="仿宋_GB2312" w:eastAsia="仿宋_GB2312" w:cs="仿宋_GB2312"/>
              </w:rPr>
            </w:pPr>
            <w:r>
              <w:rPr>
                <w:rFonts w:ascii="仿宋_GB2312" w:eastAsia="仿宋_GB2312" w:cs="仿宋_GB2312" w:hint="eastAsia"/>
              </w:rPr>
              <w:t>中午休息</w:t>
            </w:r>
          </w:p>
        </w:tc>
        <w:tc>
          <w:tcPr>
            <w:tcW w:w="1816" w:type="dxa"/>
            <w:vMerge/>
          </w:tcPr>
          <w:p w14:paraId="099DD8A2" w14:textId="77777777" w:rsidR="00286D31" w:rsidRDefault="00286D31">
            <w:pPr>
              <w:pStyle w:val="Default"/>
              <w:rPr>
                <w:rFonts w:ascii="仿宋_GB2312" w:eastAsia="仿宋_GB2312" w:cs="仿宋_GB2312"/>
              </w:rPr>
            </w:pPr>
          </w:p>
        </w:tc>
      </w:tr>
      <w:tr w:rsidR="00286D31" w14:paraId="023B5145" w14:textId="77777777">
        <w:trPr>
          <w:trHeight w:val="240"/>
        </w:trPr>
        <w:tc>
          <w:tcPr>
            <w:tcW w:w="1296" w:type="dxa"/>
            <w:vMerge/>
          </w:tcPr>
          <w:p w14:paraId="321EF149" w14:textId="77777777" w:rsidR="00286D31" w:rsidRDefault="00286D31">
            <w:pPr>
              <w:pStyle w:val="Default"/>
              <w:rPr>
                <w:color w:val="auto"/>
              </w:rPr>
            </w:pPr>
          </w:p>
        </w:tc>
        <w:tc>
          <w:tcPr>
            <w:tcW w:w="1986" w:type="dxa"/>
          </w:tcPr>
          <w:p w14:paraId="681B3A0F" w14:textId="77777777" w:rsidR="00286D31" w:rsidRDefault="001123BC">
            <w:pPr>
              <w:pStyle w:val="Default"/>
              <w:rPr>
                <w:rFonts w:ascii="仿宋_GB2312" w:eastAsia="仿宋_GB2312" w:cs="仿宋_GB2312"/>
              </w:rPr>
            </w:pPr>
            <w:r>
              <w:rPr>
                <w:rFonts w:ascii="仿宋_GB2312" w:eastAsia="仿宋_GB2312" w:cs="仿宋_GB2312"/>
              </w:rPr>
              <w:t>13:00</w:t>
            </w:r>
            <w:r>
              <w:rPr>
                <w:rFonts w:ascii="仿宋_GB2312" w:eastAsia="仿宋_GB2312" w:cs="仿宋_GB2312" w:hint="eastAsia"/>
              </w:rPr>
              <w:t>～</w:t>
            </w:r>
            <w:r>
              <w:rPr>
                <w:rFonts w:ascii="仿宋_GB2312" w:eastAsia="仿宋_GB2312" w:cs="仿宋_GB2312"/>
              </w:rPr>
              <w:t xml:space="preserve">13:30 </w:t>
            </w:r>
          </w:p>
        </w:tc>
        <w:tc>
          <w:tcPr>
            <w:tcW w:w="3260" w:type="dxa"/>
          </w:tcPr>
          <w:p w14:paraId="778F48A8" w14:textId="77777777" w:rsidR="00286D31" w:rsidRDefault="001123BC">
            <w:pPr>
              <w:pStyle w:val="Default"/>
              <w:rPr>
                <w:rFonts w:ascii="仿宋_GB2312" w:eastAsia="仿宋_GB2312" w:cs="仿宋_GB2312"/>
              </w:rPr>
            </w:pPr>
            <w:r>
              <w:rPr>
                <w:rFonts w:ascii="仿宋_GB2312" w:eastAsia="仿宋_GB2312" w:cs="仿宋_GB2312" w:hint="eastAsia"/>
              </w:rPr>
              <w:t>赛前准备</w:t>
            </w:r>
          </w:p>
        </w:tc>
        <w:tc>
          <w:tcPr>
            <w:tcW w:w="1816" w:type="dxa"/>
            <w:vMerge/>
          </w:tcPr>
          <w:p w14:paraId="4EE354DC" w14:textId="77777777" w:rsidR="00286D31" w:rsidRDefault="00286D31">
            <w:pPr>
              <w:pStyle w:val="Default"/>
              <w:rPr>
                <w:rFonts w:ascii="仿宋_GB2312" w:eastAsia="仿宋_GB2312" w:cs="仿宋_GB2312"/>
              </w:rPr>
            </w:pPr>
          </w:p>
        </w:tc>
      </w:tr>
      <w:tr w:rsidR="00286D31" w14:paraId="2742FD46" w14:textId="77777777">
        <w:trPr>
          <w:trHeight w:val="240"/>
        </w:trPr>
        <w:tc>
          <w:tcPr>
            <w:tcW w:w="1296" w:type="dxa"/>
            <w:vMerge/>
          </w:tcPr>
          <w:p w14:paraId="38A97346" w14:textId="77777777" w:rsidR="00286D31" w:rsidRDefault="00286D31">
            <w:pPr>
              <w:pStyle w:val="Default"/>
              <w:rPr>
                <w:color w:val="auto"/>
              </w:rPr>
            </w:pPr>
          </w:p>
        </w:tc>
        <w:tc>
          <w:tcPr>
            <w:tcW w:w="1986" w:type="dxa"/>
          </w:tcPr>
          <w:p w14:paraId="57B8088A" w14:textId="77777777" w:rsidR="00286D31" w:rsidRDefault="001123BC">
            <w:pPr>
              <w:pStyle w:val="Default"/>
              <w:rPr>
                <w:rFonts w:ascii="仿宋_GB2312" w:eastAsia="仿宋_GB2312" w:cs="仿宋_GB2312"/>
              </w:rPr>
            </w:pPr>
            <w:r>
              <w:rPr>
                <w:rFonts w:ascii="仿宋_GB2312" w:eastAsia="仿宋_GB2312" w:cs="仿宋_GB2312"/>
              </w:rPr>
              <w:t>13:30</w:t>
            </w:r>
            <w:r>
              <w:rPr>
                <w:rFonts w:ascii="仿宋_GB2312" w:eastAsia="仿宋_GB2312" w:cs="仿宋_GB2312" w:hint="eastAsia"/>
              </w:rPr>
              <w:t>～</w:t>
            </w:r>
            <w:r>
              <w:rPr>
                <w:rFonts w:ascii="仿宋_GB2312" w:eastAsia="仿宋_GB2312" w:cs="仿宋_GB2312"/>
              </w:rPr>
              <w:t>16:30</w:t>
            </w:r>
          </w:p>
        </w:tc>
        <w:tc>
          <w:tcPr>
            <w:tcW w:w="3260" w:type="dxa"/>
          </w:tcPr>
          <w:p w14:paraId="4A2C8B3F" w14:textId="77777777" w:rsidR="00286D31" w:rsidRDefault="001123BC">
            <w:pPr>
              <w:pStyle w:val="Default"/>
              <w:rPr>
                <w:rFonts w:ascii="仿宋_GB2312" w:eastAsia="仿宋_GB2312" w:cs="仿宋_GB2312"/>
              </w:rPr>
            </w:pPr>
            <w:r>
              <w:rPr>
                <w:rFonts w:ascii="仿宋_GB2312" w:eastAsia="仿宋_GB2312" w:cs="仿宋_GB2312" w:hint="eastAsia"/>
              </w:rPr>
              <w:t>结构专业施工图识图</w:t>
            </w:r>
            <w:r>
              <w:rPr>
                <w:rFonts w:ascii="仿宋_GB2312" w:eastAsia="仿宋_GB2312" w:cs="仿宋_GB2312"/>
              </w:rPr>
              <w:t xml:space="preserve"> </w:t>
            </w:r>
          </w:p>
          <w:p w14:paraId="29E6C60E" w14:textId="77777777" w:rsidR="00286D31" w:rsidRDefault="001123BC">
            <w:pPr>
              <w:pStyle w:val="Default"/>
              <w:rPr>
                <w:rFonts w:ascii="仿宋_GB2312" w:eastAsia="仿宋_GB2312" w:cs="仿宋_GB2312"/>
              </w:rPr>
            </w:pPr>
            <w:r>
              <w:rPr>
                <w:rFonts w:ascii="仿宋_GB2312" w:eastAsia="仿宋_GB2312" w:cs="仿宋_GB2312" w:hint="eastAsia"/>
              </w:rPr>
              <w:t>综合识图</w:t>
            </w:r>
          </w:p>
        </w:tc>
        <w:tc>
          <w:tcPr>
            <w:tcW w:w="1816" w:type="dxa"/>
            <w:vMerge/>
          </w:tcPr>
          <w:p w14:paraId="1548DC95" w14:textId="77777777" w:rsidR="00286D31" w:rsidRDefault="00286D31">
            <w:pPr>
              <w:pStyle w:val="Default"/>
              <w:rPr>
                <w:rFonts w:ascii="仿宋_GB2312" w:eastAsia="仿宋_GB2312" w:cs="仿宋_GB2312"/>
              </w:rPr>
            </w:pPr>
          </w:p>
        </w:tc>
      </w:tr>
      <w:tr w:rsidR="00286D31" w14:paraId="4B21E64D" w14:textId="77777777">
        <w:trPr>
          <w:trHeight w:val="240"/>
        </w:trPr>
        <w:tc>
          <w:tcPr>
            <w:tcW w:w="1296" w:type="dxa"/>
            <w:vMerge w:val="restart"/>
          </w:tcPr>
          <w:p w14:paraId="4FFB224C" w14:textId="77777777" w:rsidR="00286D31" w:rsidRDefault="001123BC">
            <w:pPr>
              <w:pStyle w:val="Default"/>
              <w:rPr>
                <w:color w:val="auto"/>
              </w:rPr>
            </w:pPr>
            <w:r>
              <w:rPr>
                <w:rFonts w:ascii="仿宋_GB2312" w:eastAsia="仿宋_GB2312" w:cs="仿宋_GB2312" w:hint="eastAsia"/>
              </w:rPr>
              <w:t>2</w:t>
            </w:r>
            <w:r>
              <w:rPr>
                <w:rFonts w:ascii="仿宋_GB2312" w:eastAsia="仿宋_GB2312" w:cs="仿宋_GB2312"/>
              </w:rPr>
              <w:t>021.3.20</w:t>
            </w:r>
          </w:p>
        </w:tc>
        <w:tc>
          <w:tcPr>
            <w:tcW w:w="1986" w:type="dxa"/>
          </w:tcPr>
          <w:p w14:paraId="705F9C77" w14:textId="77777777" w:rsidR="00286D31" w:rsidRDefault="001123BC">
            <w:pPr>
              <w:pStyle w:val="Default"/>
              <w:rPr>
                <w:rFonts w:ascii="仿宋_GB2312" w:eastAsia="仿宋_GB2312" w:cs="仿宋_GB2312"/>
              </w:rPr>
            </w:pPr>
            <w:r>
              <w:rPr>
                <w:rFonts w:ascii="仿宋_GB2312" w:eastAsia="仿宋_GB2312" w:cs="仿宋_GB2312"/>
              </w:rPr>
              <w:t>8:00</w:t>
            </w:r>
            <w:r>
              <w:rPr>
                <w:rFonts w:ascii="仿宋_GB2312" w:eastAsia="仿宋_GB2312" w:cs="仿宋_GB2312" w:hint="eastAsia"/>
              </w:rPr>
              <w:t>～</w:t>
            </w:r>
            <w:r>
              <w:rPr>
                <w:rFonts w:ascii="仿宋_GB2312" w:eastAsia="仿宋_GB2312" w:cs="仿宋_GB2312"/>
              </w:rPr>
              <w:t>8:30</w:t>
            </w:r>
          </w:p>
        </w:tc>
        <w:tc>
          <w:tcPr>
            <w:tcW w:w="3260" w:type="dxa"/>
          </w:tcPr>
          <w:p w14:paraId="1F027FC9"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抽签、检录入场</w:t>
            </w:r>
            <w:r>
              <w:rPr>
                <w:rFonts w:ascii="仿宋_GB2312" w:eastAsia="仿宋_GB2312" w:cs="仿宋_GB2312"/>
                <w:color w:val="0000FF"/>
              </w:rPr>
              <w:t xml:space="preserve"> </w:t>
            </w:r>
          </w:p>
        </w:tc>
        <w:tc>
          <w:tcPr>
            <w:tcW w:w="1816" w:type="dxa"/>
            <w:vMerge/>
          </w:tcPr>
          <w:p w14:paraId="3DED13EB" w14:textId="77777777" w:rsidR="00286D31" w:rsidRDefault="00286D31">
            <w:pPr>
              <w:pStyle w:val="Default"/>
              <w:rPr>
                <w:rFonts w:ascii="仿宋_GB2312" w:eastAsia="仿宋_GB2312" w:cs="仿宋_GB2312"/>
              </w:rPr>
            </w:pPr>
          </w:p>
        </w:tc>
      </w:tr>
      <w:tr w:rsidR="00286D31" w14:paraId="0DDEC424" w14:textId="77777777">
        <w:trPr>
          <w:trHeight w:val="240"/>
        </w:trPr>
        <w:tc>
          <w:tcPr>
            <w:tcW w:w="1296" w:type="dxa"/>
            <w:vMerge/>
          </w:tcPr>
          <w:p w14:paraId="6E8D0032" w14:textId="77777777" w:rsidR="00286D31" w:rsidRDefault="00286D31">
            <w:pPr>
              <w:pStyle w:val="Default"/>
              <w:rPr>
                <w:color w:val="auto"/>
              </w:rPr>
            </w:pPr>
          </w:p>
        </w:tc>
        <w:tc>
          <w:tcPr>
            <w:tcW w:w="1986" w:type="dxa"/>
          </w:tcPr>
          <w:p w14:paraId="324D7168" w14:textId="77777777" w:rsidR="00286D31" w:rsidRDefault="001123BC">
            <w:pPr>
              <w:pStyle w:val="Default"/>
              <w:rPr>
                <w:rFonts w:ascii="仿宋_GB2312" w:eastAsia="仿宋_GB2312" w:cs="仿宋_GB2312"/>
              </w:rPr>
            </w:pPr>
            <w:r>
              <w:rPr>
                <w:rFonts w:ascii="仿宋_GB2312" w:eastAsia="仿宋_GB2312" w:cs="仿宋_GB2312"/>
              </w:rPr>
              <w:t>8:30</w:t>
            </w:r>
            <w:r>
              <w:rPr>
                <w:rFonts w:ascii="仿宋_GB2312" w:eastAsia="仿宋_GB2312" w:cs="仿宋_GB2312" w:hint="eastAsia"/>
              </w:rPr>
              <w:t>～</w:t>
            </w:r>
            <w:r>
              <w:rPr>
                <w:rFonts w:ascii="仿宋_GB2312" w:eastAsia="仿宋_GB2312" w:cs="仿宋_GB2312"/>
              </w:rPr>
              <w:t xml:space="preserve">9:00 </w:t>
            </w:r>
          </w:p>
        </w:tc>
        <w:tc>
          <w:tcPr>
            <w:tcW w:w="3260" w:type="dxa"/>
          </w:tcPr>
          <w:p w14:paraId="60046458"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赛前准备</w:t>
            </w:r>
            <w:r>
              <w:rPr>
                <w:rFonts w:ascii="仿宋_GB2312" w:eastAsia="仿宋_GB2312" w:cs="仿宋_GB2312"/>
                <w:color w:val="0000FF"/>
              </w:rPr>
              <w:t xml:space="preserve"> </w:t>
            </w:r>
          </w:p>
        </w:tc>
        <w:tc>
          <w:tcPr>
            <w:tcW w:w="1816" w:type="dxa"/>
            <w:vMerge/>
          </w:tcPr>
          <w:p w14:paraId="238A5B56" w14:textId="77777777" w:rsidR="00286D31" w:rsidRDefault="00286D31">
            <w:pPr>
              <w:pStyle w:val="Default"/>
              <w:rPr>
                <w:rFonts w:ascii="仿宋_GB2312" w:eastAsia="仿宋_GB2312" w:cs="仿宋_GB2312"/>
              </w:rPr>
            </w:pPr>
          </w:p>
        </w:tc>
      </w:tr>
      <w:tr w:rsidR="00286D31" w14:paraId="636C9C70" w14:textId="77777777">
        <w:trPr>
          <w:trHeight w:val="240"/>
        </w:trPr>
        <w:tc>
          <w:tcPr>
            <w:tcW w:w="1296" w:type="dxa"/>
            <w:vMerge/>
          </w:tcPr>
          <w:p w14:paraId="36176103" w14:textId="77777777" w:rsidR="00286D31" w:rsidRDefault="00286D31">
            <w:pPr>
              <w:pStyle w:val="Default"/>
              <w:rPr>
                <w:color w:val="auto"/>
              </w:rPr>
            </w:pPr>
          </w:p>
        </w:tc>
        <w:tc>
          <w:tcPr>
            <w:tcW w:w="1986" w:type="dxa"/>
          </w:tcPr>
          <w:p w14:paraId="39F171F4" w14:textId="77777777" w:rsidR="00286D31" w:rsidRDefault="001123BC">
            <w:pPr>
              <w:pStyle w:val="Default"/>
              <w:rPr>
                <w:rFonts w:ascii="仿宋_GB2312" w:eastAsia="仿宋_GB2312" w:cs="仿宋_GB2312"/>
              </w:rPr>
            </w:pPr>
            <w:r>
              <w:rPr>
                <w:rFonts w:ascii="仿宋_GB2312" w:eastAsia="仿宋_GB2312" w:cs="仿宋_GB2312"/>
              </w:rPr>
              <w:t>9:00</w:t>
            </w:r>
            <w:r>
              <w:rPr>
                <w:rFonts w:ascii="仿宋_GB2312" w:eastAsia="仿宋_GB2312" w:cs="仿宋_GB2312" w:hint="eastAsia"/>
              </w:rPr>
              <w:t>～</w:t>
            </w:r>
            <w:r>
              <w:rPr>
                <w:rFonts w:ascii="仿宋_GB2312" w:eastAsia="仿宋_GB2312" w:cs="仿宋_GB2312"/>
              </w:rPr>
              <w:t xml:space="preserve">11:30 </w:t>
            </w:r>
          </w:p>
        </w:tc>
        <w:tc>
          <w:tcPr>
            <w:tcW w:w="3260" w:type="dxa"/>
          </w:tcPr>
          <w:p w14:paraId="7EAD6A83"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建筑专业竣工图绘图</w:t>
            </w:r>
            <w:r>
              <w:rPr>
                <w:rFonts w:ascii="仿宋_GB2312" w:eastAsia="仿宋_GB2312" w:cs="仿宋_GB2312"/>
              </w:rPr>
              <w:t xml:space="preserve"> </w:t>
            </w:r>
          </w:p>
        </w:tc>
        <w:tc>
          <w:tcPr>
            <w:tcW w:w="1816" w:type="dxa"/>
            <w:vMerge/>
          </w:tcPr>
          <w:p w14:paraId="5DDC31BA" w14:textId="77777777" w:rsidR="00286D31" w:rsidRDefault="00286D31">
            <w:pPr>
              <w:pStyle w:val="Default"/>
              <w:rPr>
                <w:rFonts w:ascii="仿宋_GB2312" w:eastAsia="仿宋_GB2312" w:cs="仿宋_GB2312"/>
              </w:rPr>
            </w:pPr>
          </w:p>
        </w:tc>
      </w:tr>
      <w:tr w:rsidR="00286D31" w14:paraId="455E1672" w14:textId="77777777">
        <w:trPr>
          <w:trHeight w:val="240"/>
        </w:trPr>
        <w:tc>
          <w:tcPr>
            <w:tcW w:w="1296" w:type="dxa"/>
            <w:vMerge/>
          </w:tcPr>
          <w:p w14:paraId="58BA55CB" w14:textId="77777777" w:rsidR="00286D31" w:rsidRDefault="00286D31">
            <w:pPr>
              <w:pStyle w:val="Default"/>
              <w:rPr>
                <w:color w:val="auto"/>
              </w:rPr>
            </w:pPr>
          </w:p>
        </w:tc>
        <w:tc>
          <w:tcPr>
            <w:tcW w:w="1986" w:type="dxa"/>
          </w:tcPr>
          <w:p w14:paraId="7F7A362B" w14:textId="77777777" w:rsidR="00286D31" w:rsidRDefault="001123BC">
            <w:pPr>
              <w:pStyle w:val="Default"/>
              <w:rPr>
                <w:rFonts w:ascii="仿宋_GB2312" w:eastAsia="仿宋_GB2312" w:cs="仿宋_GB2312"/>
              </w:rPr>
            </w:pPr>
            <w:r>
              <w:rPr>
                <w:rFonts w:ascii="仿宋_GB2312" w:eastAsia="仿宋_GB2312" w:cs="仿宋_GB2312"/>
              </w:rPr>
              <w:t>11:30</w:t>
            </w:r>
            <w:r>
              <w:rPr>
                <w:rFonts w:ascii="仿宋_GB2312" w:eastAsia="仿宋_GB2312" w:cs="仿宋_GB2312" w:hint="eastAsia"/>
              </w:rPr>
              <w:t>～</w:t>
            </w:r>
            <w:r>
              <w:rPr>
                <w:rFonts w:ascii="仿宋_GB2312" w:eastAsia="仿宋_GB2312" w:cs="仿宋_GB2312"/>
              </w:rPr>
              <w:t xml:space="preserve">13:00 </w:t>
            </w:r>
          </w:p>
        </w:tc>
        <w:tc>
          <w:tcPr>
            <w:tcW w:w="3260" w:type="dxa"/>
          </w:tcPr>
          <w:p w14:paraId="0E7CFF45"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中午休息</w:t>
            </w:r>
            <w:r>
              <w:rPr>
                <w:rFonts w:ascii="仿宋_GB2312" w:eastAsia="仿宋_GB2312" w:cs="仿宋_GB2312"/>
              </w:rPr>
              <w:t xml:space="preserve"> </w:t>
            </w:r>
          </w:p>
        </w:tc>
        <w:tc>
          <w:tcPr>
            <w:tcW w:w="1816" w:type="dxa"/>
            <w:vMerge/>
          </w:tcPr>
          <w:p w14:paraId="6C59A00D" w14:textId="77777777" w:rsidR="00286D31" w:rsidRDefault="00286D31">
            <w:pPr>
              <w:pStyle w:val="Default"/>
              <w:rPr>
                <w:rFonts w:ascii="仿宋_GB2312" w:eastAsia="仿宋_GB2312" w:cs="仿宋_GB2312"/>
              </w:rPr>
            </w:pPr>
          </w:p>
        </w:tc>
      </w:tr>
      <w:tr w:rsidR="00286D31" w14:paraId="0D777DC2" w14:textId="77777777">
        <w:trPr>
          <w:trHeight w:val="240"/>
        </w:trPr>
        <w:tc>
          <w:tcPr>
            <w:tcW w:w="1296" w:type="dxa"/>
            <w:vMerge/>
          </w:tcPr>
          <w:p w14:paraId="458FF9D7" w14:textId="77777777" w:rsidR="00286D31" w:rsidRDefault="00286D31">
            <w:pPr>
              <w:pStyle w:val="Default"/>
              <w:rPr>
                <w:color w:val="auto"/>
              </w:rPr>
            </w:pPr>
          </w:p>
        </w:tc>
        <w:tc>
          <w:tcPr>
            <w:tcW w:w="1986" w:type="dxa"/>
          </w:tcPr>
          <w:p w14:paraId="3F70928F" w14:textId="77777777" w:rsidR="00286D31" w:rsidRDefault="001123BC">
            <w:pPr>
              <w:pStyle w:val="Default"/>
              <w:rPr>
                <w:rFonts w:ascii="仿宋_GB2312" w:eastAsia="仿宋_GB2312" w:cs="仿宋_GB2312"/>
              </w:rPr>
            </w:pPr>
            <w:r>
              <w:rPr>
                <w:rFonts w:ascii="仿宋_GB2312" w:eastAsia="仿宋_GB2312" w:cs="仿宋_GB2312"/>
              </w:rPr>
              <w:t>13:00</w:t>
            </w:r>
            <w:r>
              <w:rPr>
                <w:rFonts w:ascii="仿宋_GB2312" w:eastAsia="仿宋_GB2312" w:cs="仿宋_GB2312" w:hint="eastAsia"/>
              </w:rPr>
              <w:t>～</w:t>
            </w:r>
            <w:r>
              <w:rPr>
                <w:rFonts w:ascii="仿宋_GB2312" w:eastAsia="仿宋_GB2312" w:cs="仿宋_GB2312"/>
              </w:rPr>
              <w:t xml:space="preserve">13:30 </w:t>
            </w:r>
          </w:p>
        </w:tc>
        <w:tc>
          <w:tcPr>
            <w:tcW w:w="3260" w:type="dxa"/>
          </w:tcPr>
          <w:p w14:paraId="5CB34F8A"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赛前准备</w:t>
            </w:r>
            <w:r>
              <w:rPr>
                <w:rFonts w:ascii="仿宋_GB2312" w:eastAsia="仿宋_GB2312" w:cs="仿宋_GB2312"/>
              </w:rPr>
              <w:t xml:space="preserve"> </w:t>
            </w:r>
          </w:p>
        </w:tc>
        <w:tc>
          <w:tcPr>
            <w:tcW w:w="1816" w:type="dxa"/>
            <w:vMerge/>
          </w:tcPr>
          <w:p w14:paraId="65FF47EF" w14:textId="77777777" w:rsidR="00286D31" w:rsidRDefault="00286D31">
            <w:pPr>
              <w:pStyle w:val="Default"/>
              <w:rPr>
                <w:rFonts w:ascii="仿宋_GB2312" w:eastAsia="仿宋_GB2312" w:cs="仿宋_GB2312"/>
              </w:rPr>
            </w:pPr>
          </w:p>
        </w:tc>
      </w:tr>
      <w:tr w:rsidR="00286D31" w14:paraId="3E0CF549" w14:textId="77777777">
        <w:trPr>
          <w:trHeight w:val="240"/>
        </w:trPr>
        <w:tc>
          <w:tcPr>
            <w:tcW w:w="1296" w:type="dxa"/>
            <w:vMerge/>
          </w:tcPr>
          <w:p w14:paraId="3C203E77" w14:textId="77777777" w:rsidR="00286D31" w:rsidRDefault="00286D31">
            <w:pPr>
              <w:pStyle w:val="Default"/>
              <w:rPr>
                <w:color w:val="auto"/>
              </w:rPr>
            </w:pPr>
          </w:p>
        </w:tc>
        <w:tc>
          <w:tcPr>
            <w:tcW w:w="1986" w:type="dxa"/>
          </w:tcPr>
          <w:p w14:paraId="3C091D8B" w14:textId="77777777" w:rsidR="00286D31" w:rsidRDefault="001123BC">
            <w:pPr>
              <w:pStyle w:val="Default"/>
              <w:rPr>
                <w:rFonts w:ascii="仿宋_GB2312" w:eastAsia="仿宋_GB2312" w:cs="仿宋_GB2312"/>
              </w:rPr>
            </w:pPr>
            <w:r>
              <w:rPr>
                <w:rFonts w:ascii="仿宋_GB2312" w:eastAsia="仿宋_GB2312" w:cs="仿宋_GB2312"/>
              </w:rPr>
              <w:t>13:30</w:t>
            </w:r>
            <w:r>
              <w:rPr>
                <w:rFonts w:ascii="仿宋_GB2312" w:eastAsia="仿宋_GB2312" w:cs="仿宋_GB2312" w:hint="eastAsia"/>
              </w:rPr>
              <w:t>～</w:t>
            </w:r>
            <w:r>
              <w:rPr>
                <w:rFonts w:ascii="仿宋_GB2312" w:eastAsia="仿宋_GB2312" w:cs="仿宋_GB2312"/>
              </w:rPr>
              <w:t xml:space="preserve">16:00 </w:t>
            </w:r>
          </w:p>
        </w:tc>
        <w:tc>
          <w:tcPr>
            <w:tcW w:w="3260" w:type="dxa"/>
          </w:tcPr>
          <w:p w14:paraId="44BF2DD2" w14:textId="77777777" w:rsidR="00286D31" w:rsidRDefault="001123BC">
            <w:pPr>
              <w:pStyle w:val="Default"/>
              <w:ind w:firstLine="360"/>
              <w:rPr>
                <w:rFonts w:ascii="仿宋_GB2312" w:eastAsia="仿宋_GB2312" w:cs="仿宋_GB2312"/>
              </w:rPr>
            </w:pPr>
            <w:r>
              <w:rPr>
                <w:rFonts w:ascii="仿宋_GB2312" w:eastAsia="仿宋_GB2312" w:cs="仿宋_GB2312" w:hint="eastAsia"/>
              </w:rPr>
              <w:t>建筑工程施工图绘图</w:t>
            </w:r>
          </w:p>
        </w:tc>
        <w:tc>
          <w:tcPr>
            <w:tcW w:w="1816" w:type="dxa"/>
            <w:vMerge/>
          </w:tcPr>
          <w:p w14:paraId="754DA056" w14:textId="77777777" w:rsidR="00286D31" w:rsidRDefault="00286D31">
            <w:pPr>
              <w:pStyle w:val="Default"/>
              <w:rPr>
                <w:rFonts w:ascii="仿宋_GB2312" w:eastAsia="仿宋_GB2312" w:cs="仿宋_GB2312"/>
              </w:rPr>
            </w:pPr>
          </w:p>
        </w:tc>
      </w:tr>
      <w:bookmarkEnd w:id="0"/>
    </w:tbl>
    <w:p w14:paraId="122AB6AE" w14:textId="77777777" w:rsidR="00286D31" w:rsidRDefault="00286D31">
      <w:pPr>
        <w:rPr>
          <w:rFonts w:ascii="黑体" w:eastAsia="黑体" w:hAnsi="黑体"/>
          <w:b/>
          <w:color w:val="000000"/>
          <w:sz w:val="30"/>
          <w:szCs w:val="30"/>
        </w:rPr>
      </w:pPr>
    </w:p>
    <w:p w14:paraId="0BAEFDCB" w14:textId="77777777" w:rsidR="00286D31" w:rsidRDefault="001123BC">
      <w:pPr>
        <w:rPr>
          <w:rFonts w:ascii="黑体" w:eastAsia="黑体" w:hAnsi="黑体"/>
          <w:b/>
          <w:color w:val="000000"/>
          <w:sz w:val="30"/>
          <w:szCs w:val="30"/>
        </w:rPr>
      </w:pPr>
      <w:r>
        <w:rPr>
          <w:rFonts w:ascii="黑体" w:eastAsia="黑体" w:hAnsi="黑体" w:hint="eastAsia"/>
          <w:b/>
          <w:color w:val="000000"/>
          <w:sz w:val="30"/>
          <w:szCs w:val="30"/>
        </w:rPr>
        <w:t>三</w:t>
      </w:r>
      <w:r>
        <w:rPr>
          <w:rFonts w:ascii="黑体" w:eastAsia="黑体" w:hAnsi="黑体"/>
          <w:b/>
          <w:color w:val="000000"/>
          <w:sz w:val="30"/>
          <w:szCs w:val="30"/>
        </w:rPr>
        <w:t>、</w:t>
      </w:r>
      <w:r>
        <w:rPr>
          <w:rFonts w:ascii="黑体" w:eastAsia="黑体" w:hAnsi="黑体" w:hint="eastAsia"/>
          <w:b/>
          <w:color w:val="000000"/>
          <w:sz w:val="30"/>
          <w:szCs w:val="30"/>
        </w:rPr>
        <w:t>赛场示意图、</w:t>
      </w:r>
      <w:r>
        <w:rPr>
          <w:rFonts w:ascii="黑体" w:eastAsia="黑体" w:hAnsi="黑体"/>
          <w:b/>
          <w:color w:val="000000"/>
          <w:sz w:val="30"/>
          <w:szCs w:val="30"/>
        </w:rPr>
        <w:t>交通方式及联系人</w:t>
      </w:r>
    </w:p>
    <w:p w14:paraId="534AFA49" w14:textId="77777777" w:rsidR="00286D31" w:rsidRDefault="001123BC">
      <w:pPr>
        <w:ind w:firstLineChars="250" w:firstLine="602"/>
        <w:rPr>
          <w:rFonts w:ascii="宋体" w:hAnsi="宋体"/>
          <w:b/>
          <w:sz w:val="24"/>
        </w:rPr>
      </w:pPr>
      <w:r>
        <w:rPr>
          <w:rFonts w:ascii="宋体" w:hAnsi="宋体" w:hint="eastAsia"/>
          <w:b/>
          <w:sz w:val="24"/>
        </w:rPr>
        <w:t>1、赛场设置：</w:t>
      </w:r>
    </w:p>
    <w:p w14:paraId="7E709C6E"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赛场:图书馆1楼机房</w:t>
      </w:r>
    </w:p>
    <w:p w14:paraId="412E26F7"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报到、抽签、</w:t>
      </w:r>
      <w:r>
        <w:rPr>
          <w:rFonts w:ascii="仿宋" w:eastAsia="仿宋" w:hAnsi="仿宋" w:cs="仿宋"/>
          <w:kern w:val="0"/>
          <w:sz w:val="30"/>
          <w:szCs w:val="30"/>
        </w:rPr>
        <w:t>休息</w:t>
      </w:r>
      <w:r>
        <w:rPr>
          <w:rFonts w:ascii="仿宋" w:eastAsia="仿宋" w:hAnsi="仿宋" w:cs="仿宋" w:hint="eastAsia"/>
          <w:kern w:val="0"/>
          <w:sz w:val="30"/>
          <w:szCs w:val="30"/>
        </w:rPr>
        <w:t>处：图书馆1楼阅览室</w:t>
      </w:r>
    </w:p>
    <w:p w14:paraId="2299A713" w14:textId="77777777" w:rsidR="00286D31" w:rsidRDefault="001123BC">
      <w:pPr>
        <w:ind w:firstLineChars="250" w:firstLine="602"/>
        <w:rPr>
          <w:rFonts w:ascii="宋体" w:hAnsi="宋体"/>
          <w:sz w:val="24"/>
        </w:rPr>
      </w:pPr>
      <w:r>
        <w:rPr>
          <w:rFonts w:ascii="宋体" w:hAnsi="宋体" w:hint="eastAsia"/>
          <w:b/>
          <w:sz w:val="24"/>
        </w:rPr>
        <w:t>2、</w:t>
      </w:r>
      <w:r>
        <w:rPr>
          <w:rFonts w:ascii="宋体" w:hAnsi="宋体" w:cs="宋体" w:hint="eastAsia"/>
          <w:b/>
          <w:kern w:val="0"/>
          <w:sz w:val="24"/>
        </w:rPr>
        <w:t>上海城建职业学院（</w:t>
      </w:r>
      <w:r>
        <w:rPr>
          <w:rFonts w:ascii="宋体" w:hAnsi="宋体" w:cs="宋体"/>
          <w:b/>
          <w:kern w:val="0"/>
          <w:sz w:val="24"/>
        </w:rPr>
        <w:t>宝山区漠河路1168号</w:t>
      </w:r>
      <w:r>
        <w:rPr>
          <w:rFonts w:ascii="宋体" w:hAnsi="宋体" w:hint="eastAsia"/>
          <w:b/>
          <w:sz w:val="24"/>
        </w:rPr>
        <w:t>）</w:t>
      </w:r>
      <w:r>
        <w:rPr>
          <w:rFonts w:ascii="宋体" w:hAnsi="宋体"/>
          <w:b/>
          <w:sz w:val="24"/>
        </w:rPr>
        <w:t>周边交通</w:t>
      </w:r>
      <w:r>
        <w:rPr>
          <w:rFonts w:ascii="宋体" w:hAnsi="宋体" w:hint="eastAsia"/>
          <w:b/>
          <w:sz w:val="24"/>
        </w:rPr>
        <w:t>：</w:t>
      </w:r>
      <w:r>
        <w:rPr>
          <w:rFonts w:ascii="宋体" w:hAnsi="宋体" w:hint="eastAsia"/>
          <w:sz w:val="24"/>
        </w:rPr>
        <w:t xml:space="preserve"> </w:t>
      </w:r>
    </w:p>
    <w:p w14:paraId="7BAB5978"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公交线路：</w:t>
      </w:r>
      <w:r>
        <w:rPr>
          <w:rFonts w:ascii="仿宋" w:eastAsia="仿宋" w:hAnsi="仿宋" w:cs="仿宋"/>
          <w:kern w:val="0"/>
          <w:sz w:val="30"/>
          <w:szCs w:val="30"/>
        </w:rPr>
        <w:t> 711路 宝山10路 宝山23路 宝山87路</w:t>
      </w:r>
    </w:p>
    <w:p w14:paraId="77943B10"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地铁：3号线铁力路2号口(步行</w:t>
      </w:r>
      <w:r>
        <w:rPr>
          <w:rFonts w:ascii="仿宋" w:eastAsia="仿宋" w:hAnsi="仿宋" w:cs="仿宋"/>
          <w:kern w:val="0"/>
          <w:sz w:val="30"/>
          <w:szCs w:val="30"/>
        </w:rPr>
        <w:t>12分钟约890米</w:t>
      </w:r>
      <w:r>
        <w:rPr>
          <w:rFonts w:ascii="仿宋" w:eastAsia="仿宋" w:hAnsi="仿宋" w:cs="仿宋" w:hint="eastAsia"/>
          <w:kern w:val="0"/>
          <w:sz w:val="30"/>
          <w:szCs w:val="30"/>
        </w:rPr>
        <w:t>)</w:t>
      </w:r>
    </w:p>
    <w:p w14:paraId="0CAAD95D" w14:textId="77777777" w:rsidR="00286D31" w:rsidRDefault="001123BC">
      <w:pPr>
        <w:widowControl/>
        <w:jc w:val="left"/>
        <w:rPr>
          <w:rFonts w:ascii="宋体" w:hAnsi="宋体" w:cs="宋体"/>
          <w:kern w:val="0"/>
          <w:sz w:val="24"/>
        </w:rPr>
      </w:pPr>
      <w:r>
        <w:rPr>
          <w:rFonts w:ascii="宋体" w:hAnsi="宋体" w:cs="宋体"/>
          <w:noProof/>
          <w:kern w:val="0"/>
          <w:sz w:val="24"/>
        </w:rPr>
        <w:drawing>
          <wp:inline distT="0" distB="0" distL="0" distR="0" wp14:anchorId="6A125DD3" wp14:editId="5DA66142">
            <wp:extent cx="5654675" cy="2550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54675" cy="2550795"/>
                    </a:xfrm>
                    <a:prstGeom prst="rect">
                      <a:avLst/>
                    </a:prstGeom>
                    <a:noFill/>
                    <a:ln>
                      <a:noFill/>
                    </a:ln>
                  </pic:spPr>
                </pic:pic>
              </a:graphicData>
            </a:graphic>
          </wp:inline>
        </w:drawing>
      </w:r>
    </w:p>
    <w:p w14:paraId="116184B4" w14:textId="77777777" w:rsidR="00286D31" w:rsidRDefault="00286D31">
      <w:pPr>
        <w:ind w:firstLineChars="250" w:firstLine="600"/>
        <w:rPr>
          <w:rFonts w:ascii="宋体" w:hAnsi="宋体"/>
          <w:sz w:val="24"/>
        </w:rPr>
      </w:pPr>
    </w:p>
    <w:p w14:paraId="652C9E8B" w14:textId="77777777" w:rsidR="00286D31" w:rsidRDefault="00286D31">
      <w:pPr>
        <w:ind w:firstLineChars="250" w:firstLine="602"/>
        <w:rPr>
          <w:rFonts w:ascii="宋体" w:hAnsi="宋体"/>
          <w:b/>
          <w:sz w:val="24"/>
        </w:rPr>
      </w:pPr>
    </w:p>
    <w:p w14:paraId="7BCB1A53" w14:textId="77777777" w:rsidR="00286D31" w:rsidRDefault="001123BC">
      <w:pPr>
        <w:ind w:firstLineChars="250" w:firstLine="602"/>
        <w:rPr>
          <w:rFonts w:ascii="宋体" w:hAnsi="宋体"/>
          <w:b/>
          <w:sz w:val="24"/>
        </w:rPr>
      </w:pPr>
      <w:r>
        <w:rPr>
          <w:rFonts w:ascii="宋体" w:hAnsi="宋体"/>
          <w:b/>
          <w:sz w:val="24"/>
        </w:rPr>
        <w:t>3、联系人及联系方式</w:t>
      </w:r>
    </w:p>
    <w:p w14:paraId="39BDEE92"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lastRenderedPageBreak/>
        <w:t xml:space="preserve">赛场联系人：吴香香 </w:t>
      </w:r>
      <w:r>
        <w:rPr>
          <w:rFonts w:ascii="仿宋" w:eastAsia="仿宋" w:hAnsi="仿宋" w:cs="仿宋"/>
          <w:kern w:val="0"/>
          <w:sz w:val="30"/>
          <w:szCs w:val="30"/>
        </w:rPr>
        <w:t xml:space="preserve"> </w:t>
      </w:r>
      <w:r>
        <w:rPr>
          <w:rFonts w:ascii="仿宋" w:eastAsia="仿宋" w:hAnsi="仿宋" w:cs="仿宋" w:hint="eastAsia"/>
          <w:kern w:val="0"/>
          <w:sz w:val="30"/>
          <w:szCs w:val="30"/>
        </w:rPr>
        <w:t xml:space="preserve"> 联系电话：</w:t>
      </w:r>
      <w:r>
        <w:rPr>
          <w:rFonts w:ascii="仿宋" w:eastAsia="仿宋" w:hAnsi="仿宋" w:cs="仿宋"/>
          <w:kern w:val="0"/>
          <w:sz w:val="30"/>
          <w:szCs w:val="30"/>
        </w:rPr>
        <w:t>18616396860</w:t>
      </w:r>
    </w:p>
    <w:p w14:paraId="467619CD" w14:textId="77777777" w:rsidR="00286D31" w:rsidRDefault="001123BC">
      <w:pPr>
        <w:rPr>
          <w:rFonts w:ascii="黑体" w:eastAsia="黑体" w:hAnsi="黑体"/>
          <w:b/>
          <w:color w:val="000000"/>
          <w:sz w:val="30"/>
          <w:szCs w:val="30"/>
        </w:rPr>
      </w:pPr>
      <w:r>
        <w:rPr>
          <w:rFonts w:ascii="黑体" w:eastAsia="黑体" w:hAnsi="黑体" w:hint="eastAsia"/>
          <w:b/>
          <w:color w:val="000000"/>
          <w:sz w:val="30"/>
          <w:szCs w:val="30"/>
        </w:rPr>
        <w:t>四、赛前熟悉场地</w:t>
      </w:r>
    </w:p>
    <w:p w14:paraId="3BC8A13E"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时间：</w:t>
      </w:r>
      <w:r>
        <w:rPr>
          <w:rFonts w:ascii="仿宋" w:eastAsia="仿宋" w:hAnsi="仿宋" w:cs="仿宋"/>
          <w:kern w:val="0"/>
          <w:sz w:val="30"/>
          <w:szCs w:val="30"/>
        </w:rPr>
        <w:t>2021年3月18日8</w:t>
      </w:r>
      <w:r>
        <w:rPr>
          <w:rFonts w:ascii="仿宋" w:eastAsia="仿宋" w:hAnsi="仿宋" w:cs="仿宋" w:hint="eastAsia"/>
          <w:kern w:val="0"/>
          <w:sz w:val="30"/>
          <w:szCs w:val="30"/>
        </w:rPr>
        <w:t xml:space="preserve">:00 </w:t>
      </w:r>
      <w:r>
        <w:rPr>
          <w:rFonts w:ascii="仿宋" w:eastAsia="仿宋" w:hAnsi="仿宋" w:cs="仿宋"/>
          <w:kern w:val="0"/>
          <w:sz w:val="30"/>
          <w:szCs w:val="30"/>
        </w:rPr>
        <w:t>-14</w:t>
      </w:r>
      <w:r>
        <w:rPr>
          <w:rFonts w:ascii="仿宋" w:eastAsia="仿宋" w:hAnsi="仿宋" w:cs="仿宋" w:hint="eastAsia"/>
          <w:kern w:val="0"/>
          <w:sz w:val="30"/>
          <w:szCs w:val="30"/>
        </w:rPr>
        <w:t xml:space="preserve">:00                           </w:t>
      </w:r>
    </w:p>
    <w:p w14:paraId="1ADEA436"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地点：上海城建职业学院（</w:t>
      </w:r>
      <w:r>
        <w:rPr>
          <w:rFonts w:ascii="仿宋" w:eastAsia="仿宋" w:hAnsi="仿宋" w:cs="仿宋"/>
          <w:kern w:val="0"/>
          <w:sz w:val="30"/>
          <w:szCs w:val="30"/>
        </w:rPr>
        <w:t>宝山区漠河路1168号</w:t>
      </w:r>
      <w:r>
        <w:rPr>
          <w:rFonts w:ascii="仿宋" w:eastAsia="仿宋" w:hAnsi="仿宋" w:cs="仿宋" w:hint="eastAsia"/>
          <w:kern w:val="0"/>
          <w:sz w:val="30"/>
          <w:szCs w:val="30"/>
        </w:rPr>
        <w:t>）图书馆</w:t>
      </w:r>
    </w:p>
    <w:p w14:paraId="6A4E798A"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联系人：吴香香  联系电话：</w:t>
      </w:r>
      <w:r>
        <w:rPr>
          <w:rFonts w:ascii="仿宋" w:eastAsia="仿宋" w:hAnsi="仿宋" w:cs="仿宋"/>
          <w:kern w:val="0"/>
          <w:sz w:val="30"/>
          <w:szCs w:val="30"/>
        </w:rPr>
        <w:t>18616396860</w:t>
      </w:r>
    </w:p>
    <w:p w14:paraId="5F999FBD" w14:textId="77777777" w:rsidR="00286D31" w:rsidRDefault="001123BC">
      <w:pPr>
        <w:spacing w:line="360" w:lineRule="auto"/>
        <w:ind w:firstLineChars="450" w:firstLine="1080"/>
        <w:rPr>
          <w:rFonts w:ascii="宋体" w:hAnsi="宋体"/>
          <w:sz w:val="24"/>
          <w:szCs w:val="28"/>
        </w:rPr>
      </w:pPr>
      <w:r>
        <w:rPr>
          <w:rFonts w:ascii="宋体" w:hAnsi="宋体"/>
          <w:sz w:val="24"/>
          <w:szCs w:val="28"/>
        </w:rPr>
        <w:t xml:space="preserve">  </w:t>
      </w:r>
    </w:p>
    <w:p w14:paraId="2391F220" w14:textId="77777777" w:rsidR="00286D31" w:rsidRDefault="00286D31">
      <w:pPr>
        <w:spacing w:line="360" w:lineRule="auto"/>
        <w:ind w:leftChars="200" w:left="420" w:firstLineChars="250" w:firstLine="600"/>
        <w:rPr>
          <w:rFonts w:ascii="宋体" w:hAnsi="宋体"/>
          <w:color w:val="000000"/>
          <w:sz w:val="24"/>
        </w:rPr>
      </w:pPr>
    </w:p>
    <w:p w14:paraId="31026EA6" w14:textId="77777777" w:rsidR="00286D31" w:rsidRDefault="001123BC">
      <w:pPr>
        <w:spacing w:line="360" w:lineRule="auto"/>
        <w:ind w:left="419" w:hangingChars="139" w:hanging="419"/>
        <w:rPr>
          <w:rFonts w:ascii="黑体" w:eastAsia="黑体" w:hAnsi="黑体"/>
          <w:b/>
          <w:color w:val="000000"/>
          <w:sz w:val="30"/>
          <w:szCs w:val="30"/>
        </w:rPr>
      </w:pPr>
      <w:r>
        <w:rPr>
          <w:rFonts w:ascii="黑体" w:eastAsia="黑体" w:hAnsi="黑体" w:hint="eastAsia"/>
          <w:b/>
          <w:color w:val="000000"/>
          <w:sz w:val="30"/>
          <w:szCs w:val="30"/>
        </w:rPr>
        <w:t>五、参赛学校</w:t>
      </w:r>
    </w:p>
    <w:p w14:paraId="455B928C" w14:textId="77777777" w:rsidR="00286D31" w:rsidRDefault="00286D31">
      <w:pPr>
        <w:spacing w:line="360" w:lineRule="auto"/>
        <w:ind w:left="419" w:hangingChars="139" w:hanging="419"/>
        <w:rPr>
          <w:rFonts w:ascii="黑体" w:eastAsia="黑体" w:hAnsi="黑体"/>
          <w:b/>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008"/>
        <w:gridCol w:w="2123"/>
      </w:tblGrid>
      <w:tr w:rsidR="00286D31" w14:paraId="7901B139" w14:textId="77777777">
        <w:trPr>
          <w:trHeight w:val="416"/>
        </w:trPr>
        <w:tc>
          <w:tcPr>
            <w:tcW w:w="1188" w:type="dxa"/>
            <w:vAlign w:val="center"/>
          </w:tcPr>
          <w:p w14:paraId="6511E032" w14:textId="77777777" w:rsidR="00286D31" w:rsidRDefault="001123BC">
            <w:pPr>
              <w:jc w:val="center"/>
              <w:rPr>
                <w:rFonts w:ascii="宋体" w:hAnsi="宋体"/>
                <w:color w:val="000000"/>
                <w:sz w:val="24"/>
              </w:rPr>
            </w:pPr>
            <w:r>
              <w:rPr>
                <w:rFonts w:ascii="宋体" w:hAnsi="宋体" w:hint="eastAsia"/>
                <w:color w:val="000000"/>
                <w:sz w:val="24"/>
              </w:rPr>
              <w:t>序号</w:t>
            </w:r>
          </w:p>
        </w:tc>
        <w:tc>
          <w:tcPr>
            <w:tcW w:w="5157" w:type="dxa"/>
            <w:vAlign w:val="center"/>
          </w:tcPr>
          <w:p w14:paraId="79D2C81C" w14:textId="77777777" w:rsidR="00286D31" w:rsidRDefault="001123BC">
            <w:pPr>
              <w:jc w:val="center"/>
              <w:rPr>
                <w:rFonts w:ascii="宋体" w:hAnsi="宋体"/>
                <w:color w:val="000000"/>
                <w:sz w:val="24"/>
              </w:rPr>
            </w:pPr>
            <w:r>
              <w:rPr>
                <w:rFonts w:ascii="宋体" w:hAnsi="宋体" w:hint="eastAsia"/>
                <w:color w:val="000000"/>
                <w:sz w:val="24"/>
              </w:rPr>
              <w:t>参赛单位全称</w:t>
            </w:r>
          </w:p>
        </w:tc>
        <w:tc>
          <w:tcPr>
            <w:tcW w:w="2177" w:type="dxa"/>
            <w:vAlign w:val="center"/>
          </w:tcPr>
          <w:p w14:paraId="2653D43B" w14:textId="77777777" w:rsidR="00286D31" w:rsidRDefault="001123BC">
            <w:pPr>
              <w:jc w:val="center"/>
              <w:rPr>
                <w:rFonts w:ascii="宋体" w:hAnsi="宋体"/>
                <w:color w:val="000000"/>
                <w:sz w:val="24"/>
              </w:rPr>
            </w:pPr>
            <w:r>
              <w:rPr>
                <w:rFonts w:ascii="宋体" w:hAnsi="宋体" w:hint="eastAsia"/>
                <w:color w:val="000000"/>
                <w:sz w:val="24"/>
              </w:rPr>
              <w:t>人数</w:t>
            </w:r>
          </w:p>
        </w:tc>
      </w:tr>
      <w:tr w:rsidR="00286D31" w14:paraId="107B0913"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0F8D716" w14:textId="77777777" w:rsidR="00286D31" w:rsidRDefault="001123BC">
            <w:pPr>
              <w:jc w:val="center"/>
              <w:rPr>
                <w:rFonts w:ascii="宋体" w:hAnsi="宋体"/>
                <w:sz w:val="24"/>
              </w:rPr>
            </w:pPr>
            <w:r>
              <w:rPr>
                <w:rFonts w:ascii="宋体" w:hAnsi="宋体" w:hint="eastAsia"/>
                <w:sz w:val="24"/>
              </w:rPr>
              <w:t>1</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756038BC" w14:textId="77777777" w:rsidR="00286D31" w:rsidRDefault="001123BC">
            <w:pPr>
              <w:rPr>
                <w:sz w:val="24"/>
              </w:rPr>
            </w:pPr>
            <w:r>
              <w:rPr>
                <w:rFonts w:hint="eastAsia"/>
                <w:sz w:val="24"/>
              </w:rPr>
              <w:t>上海济光职业技术学院</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076D8B06"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62100B1A"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B17D19A" w14:textId="77777777" w:rsidR="00286D31" w:rsidRDefault="001123BC">
            <w:pPr>
              <w:jc w:val="center"/>
              <w:rPr>
                <w:rFonts w:ascii="宋体" w:hAnsi="宋体"/>
                <w:sz w:val="24"/>
              </w:rPr>
            </w:pPr>
            <w:r>
              <w:rPr>
                <w:rFonts w:ascii="宋体" w:hAnsi="宋体" w:hint="eastAsia"/>
                <w:sz w:val="24"/>
              </w:rPr>
              <w:t>2</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3BD0E786" w14:textId="77777777" w:rsidR="00286D31" w:rsidRDefault="001123BC">
            <w:pPr>
              <w:rPr>
                <w:sz w:val="24"/>
              </w:rPr>
            </w:pPr>
            <w:r>
              <w:rPr>
                <w:rFonts w:hint="eastAsia"/>
                <w:sz w:val="24"/>
              </w:rPr>
              <w:t>上海震旦职业学院</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584ECCB4"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47305022"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C86CC00" w14:textId="77777777" w:rsidR="00286D31" w:rsidRDefault="001123BC">
            <w:pPr>
              <w:jc w:val="center"/>
              <w:rPr>
                <w:rFonts w:ascii="宋体" w:hAnsi="宋体"/>
                <w:sz w:val="24"/>
              </w:rPr>
            </w:pPr>
            <w:r>
              <w:rPr>
                <w:rFonts w:ascii="宋体" w:hAnsi="宋体" w:hint="eastAsia"/>
                <w:sz w:val="24"/>
              </w:rPr>
              <w:t>3</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7A4CD086" w14:textId="77777777" w:rsidR="00286D31" w:rsidRDefault="001123BC">
            <w:pPr>
              <w:rPr>
                <w:sz w:val="24"/>
              </w:rPr>
            </w:pPr>
            <w:r>
              <w:rPr>
                <w:rFonts w:hint="eastAsia"/>
                <w:sz w:val="24"/>
              </w:rPr>
              <w:t>上海交通职业技术学院</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6FE88B2E"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46B73D86"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37EFBE6" w14:textId="77777777" w:rsidR="00286D31" w:rsidRDefault="001123BC">
            <w:pPr>
              <w:jc w:val="center"/>
              <w:rPr>
                <w:rFonts w:ascii="宋体" w:hAnsi="宋体"/>
                <w:sz w:val="24"/>
              </w:rPr>
            </w:pPr>
            <w:r>
              <w:rPr>
                <w:rFonts w:ascii="宋体" w:hAnsi="宋体" w:hint="eastAsia"/>
                <w:sz w:val="24"/>
              </w:rPr>
              <w:t>4</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59926E56" w14:textId="77777777" w:rsidR="00286D31" w:rsidRDefault="001123BC">
            <w:pPr>
              <w:rPr>
                <w:sz w:val="24"/>
              </w:rPr>
            </w:pPr>
            <w:r>
              <w:rPr>
                <w:rFonts w:hint="eastAsia"/>
                <w:sz w:val="24"/>
              </w:rPr>
              <w:t>上海思博职业技术学院</w:t>
            </w: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619FB387"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45697CA0"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C024B4" w14:textId="77777777" w:rsidR="00286D31" w:rsidRDefault="001123BC">
            <w:pPr>
              <w:jc w:val="center"/>
              <w:rPr>
                <w:rFonts w:ascii="宋体" w:hAnsi="宋体"/>
                <w:sz w:val="24"/>
              </w:rPr>
            </w:pPr>
            <w:r>
              <w:rPr>
                <w:rFonts w:ascii="宋体" w:hAnsi="宋体" w:hint="eastAsia"/>
                <w:sz w:val="24"/>
              </w:rPr>
              <w:t>5</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2C4D043A" w14:textId="77777777" w:rsidR="00286D31" w:rsidRDefault="001123BC">
            <w:pPr>
              <w:rPr>
                <w:sz w:val="24"/>
              </w:rPr>
            </w:pPr>
            <w:r>
              <w:rPr>
                <w:rFonts w:hint="eastAsia"/>
                <w:sz w:val="24"/>
              </w:rPr>
              <w:t>上海第二工业大学高职学院</w:t>
            </w: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21A80235"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42078E98"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DEEA00" w14:textId="77777777" w:rsidR="00286D31" w:rsidRDefault="001123BC">
            <w:pPr>
              <w:jc w:val="center"/>
              <w:rPr>
                <w:rFonts w:ascii="宋体" w:hAnsi="宋体"/>
                <w:sz w:val="24"/>
              </w:rPr>
            </w:pPr>
            <w:r>
              <w:rPr>
                <w:rFonts w:ascii="宋体" w:hAnsi="宋体" w:hint="eastAsia"/>
                <w:sz w:val="24"/>
              </w:rPr>
              <w:t>6</w:t>
            </w: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54C40712" w14:textId="77777777" w:rsidR="00286D31" w:rsidRDefault="001123BC">
            <w:pPr>
              <w:rPr>
                <w:sz w:val="24"/>
              </w:rPr>
            </w:pPr>
            <w:r>
              <w:rPr>
                <w:rFonts w:hint="eastAsia"/>
                <w:sz w:val="24"/>
              </w:rPr>
              <w:t>上海城建职业学院</w:t>
            </w: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7F502E27" w14:textId="77777777" w:rsidR="00286D31" w:rsidRDefault="001123BC">
            <w:pPr>
              <w:spacing w:line="276" w:lineRule="auto"/>
              <w:jc w:val="center"/>
              <w:rPr>
                <w:rFonts w:ascii="宋体" w:hAnsi="宋体"/>
                <w:sz w:val="24"/>
              </w:rPr>
            </w:pPr>
            <w:r>
              <w:rPr>
                <w:rFonts w:ascii="宋体" w:hAnsi="宋体" w:hint="eastAsia"/>
                <w:sz w:val="24"/>
              </w:rPr>
              <w:t>4</w:t>
            </w:r>
          </w:p>
        </w:tc>
      </w:tr>
      <w:tr w:rsidR="00286D31" w14:paraId="10A2E9C6" w14:textId="77777777">
        <w:trPr>
          <w:cantSplit/>
          <w:trHeight w:val="22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6F643F2" w14:textId="77777777" w:rsidR="00286D31" w:rsidRDefault="00286D31">
            <w:pPr>
              <w:jc w:val="center"/>
              <w:rPr>
                <w:rFonts w:ascii="宋体" w:hAnsi="宋体"/>
                <w:sz w:val="24"/>
              </w:rPr>
            </w:pP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209975E1" w14:textId="77777777" w:rsidR="00286D31" w:rsidRDefault="00286D31">
            <w:pPr>
              <w:jc w:val="center"/>
              <w:rPr>
                <w:rFonts w:ascii="宋体" w:hAnsi="宋体"/>
                <w:sz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3A4BFFD9" w14:textId="77777777" w:rsidR="00286D31" w:rsidRDefault="00286D31">
            <w:pPr>
              <w:spacing w:line="276" w:lineRule="auto"/>
              <w:jc w:val="center"/>
            </w:pPr>
          </w:p>
        </w:tc>
      </w:tr>
      <w:tr w:rsidR="00286D31" w14:paraId="3428817C" w14:textId="77777777">
        <w:trPr>
          <w:trHeight w:val="274"/>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4EEFE69" w14:textId="77777777" w:rsidR="00286D31" w:rsidRDefault="00286D31">
            <w:pPr>
              <w:jc w:val="center"/>
              <w:rPr>
                <w:rFonts w:ascii="宋体" w:hAnsi="宋体"/>
                <w:sz w:val="24"/>
              </w:rPr>
            </w:pPr>
          </w:p>
        </w:tc>
        <w:tc>
          <w:tcPr>
            <w:tcW w:w="5157" w:type="dxa"/>
            <w:tcBorders>
              <w:top w:val="single" w:sz="4" w:space="0" w:color="auto"/>
              <w:left w:val="single" w:sz="4" w:space="0" w:color="auto"/>
              <w:bottom w:val="single" w:sz="4" w:space="0" w:color="auto"/>
              <w:right w:val="single" w:sz="4" w:space="0" w:color="auto"/>
            </w:tcBorders>
            <w:shd w:val="clear" w:color="auto" w:fill="auto"/>
            <w:vAlign w:val="center"/>
          </w:tcPr>
          <w:p w14:paraId="6FA2E5CC" w14:textId="77777777" w:rsidR="00286D31" w:rsidRDefault="001123BC">
            <w:pPr>
              <w:jc w:val="center"/>
              <w:rPr>
                <w:rFonts w:ascii="宋体" w:hAnsi="宋体"/>
                <w:sz w:val="24"/>
              </w:rPr>
            </w:pPr>
            <w:r>
              <w:rPr>
                <w:rFonts w:ascii="宋体" w:hAnsi="宋体" w:hint="eastAsia"/>
                <w:sz w:val="24"/>
              </w:rPr>
              <w:t>合  计</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5756B347" w14:textId="77777777" w:rsidR="00286D31" w:rsidRDefault="001123BC">
            <w:pPr>
              <w:spacing w:line="276" w:lineRule="auto"/>
              <w:jc w:val="center"/>
              <w:rPr>
                <w:rFonts w:ascii="宋体" w:hAnsi="宋体"/>
                <w:sz w:val="24"/>
              </w:rPr>
            </w:pPr>
            <w:r>
              <w:rPr>
                <w:rFonts w:ascii="宋体" w:hAnsi="宋体"/>
                <w:sz w:val="24"/>
              </w:rPr>
              <w:t>24</w:t>
            </w:r>
          </w:p>
        </w:tc>
      </w:tr>
    </w:tbl>
    <w:p w14:paraId="10FC51F5" w14:textId="77777777" w:rsidR="00286D31" w:rsidRDefault="00286D31">
      <w:pPr>
        <w:spacing w:line="360" w:lineRule="auto"/>
        <w:ind w:left="419" w:hangingChars="139" w:hanging="419"/>
        <w:rPr>
          <w:rFonts w:ascii="黑体" w:eastAsia="黑体" w:hAnsi="黑体"/>
          <w:b/>
          <w:color w:val="000000"/>
          <w:sz w:val="30"/>
          <w:szCs w:val="30"/>
        </w:rPr>
      </w:pPr>
    </w:p>
    <w:p w14:paraId="3AE0EAA9" w14:textId="77777777" w:rsidR="00286D31" w:rsidRDefault="00286D31">
      <w:pPr>
        <w:spacing w:line="360" w:lineRule="auto"/>
        <w:ind w:left="419" w:hangingChars="139" w:hanging="419"/>
        <w:rPr>
          <w:rFonts w:ascii="黑体" w:eastAsia="黑体" w:hAnsi="黑体"/>
          <w:b/>
          <w:color w:val="000000"/>
          <w:sz w:val="30"/>
          <w:szCs w:val="30"/>
        </w:rPr>
      </w:pPr>
    </w:p>
    <w:p w14:paraId="61973A3F" w14:textId="77777777" w:rsidR="00286D31" w:rsidRDefault="001123BC">
      <w:pPr>
        <w:rPr>
          <w:rFonts w:ascii="黑体" w:eastAsia="黑体" w:hAnsi="黑体"/>
          <w:b/>
          <w:color w:val="000000"/>
          <w:sz w:val="30"/>
          <w:szCs w:val="30"/>
        </w:rPr>
      </w:pPr>
      <w:r>
        <w:rPr>
          <w:rFonts w:ascii="黑体" w:eastAsia="黑体" w:hAnsi="黑体" w:hint="eastAsia"/>
          <w:b/>
          <w:sz w:val="28"/>
          <w:szCs w:val="28"/>
        </w:rPr>
        <w:t>六</w:t>
      </w:r>
      <w:r>
        <w:rPr>
          <w:rFonts w:ascii="黑体" w:eastAsia="黑体" w:hAnsi="黑体" w:hint="eastAsia"/>
          <w:b/>
          <w:color w:val="000000"/>
          <w:sz w:val="30"/>
          <w:szCs w:val="30"/>
        </w:rPr>
        <w:t>、赛事纪律</w:t>
      </w:r>
    </w:p>
    <w:p w14:paraId="01A26F76"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1、参赛选手必须持</w:t>
      </w:r>
      <w:r>
        <w:rPr>
          <w:rFonts w:ascii="仿宋" w:eastAsia="仿宋" w:hAnsi="仿宋" w:cs="仿宋"/>
          <w:kern w:val="0"/>
          <w:sz w:val="30"/>
          <w:szCs w:val="30"/>
        </w:rPr>
        <w:t>身份证</w:t>
      </w:r>
      <w:r>
        <w:rPr>
          <w:rFonts w:ascii="仿宋" w:eastAsia="仿宋" w:hAnsi="仿宋" w:cs="仿宋" w:hint="eastAsia"/>
          <w:kern w:val="0"/>
          <w:sz w:val="30"/>
          <w:szCs w:val="30"/>
        </w:rPr>
        <w:t>、</w:t>
      </w:r>
      <w:r>
        <w:rPr>
          <w:rFonts w:ascii="仿宋" w:eastAsia="仿宋" w:hAnsi="仿宋" w:cs="仿宋"/>
          <w:kern w:val="0"/>
          <w:sz w:val="30"/>
          <w:szCs w:val="30"/>
        </w:rPr>
        <w:t>学生证、</w:t>
      </w:r>
      <w:r>
        <w:rPr>
          <w:rFonts w:ascii="仿宋" w:eastAsia="仿宋" w:hAnsi="仿宋" w:cs="仿宋" w:hint="eastAsia"/>
          <w:kern w:val="0"/>
          <w:sz w:val="30"/>
          <w:szCs w:val="30"/>
        </w:rPr>
        <w:t>参赛</w:t>
      </w:r>
      <w:r>
        <w:rPr>
          <w:rFonts w:ascii="仿宋" w:eastAsia="仿宋" w:hAnsi="仿宋" w:cs="仿宋"/>
          <w:kern w:val="0"/>
          <w:sz w:val="30"/>
          <w:szCs w:val="30"/>
        </w:rPr>
        <w:t>证</w:t>
      </w:r>
      <w:r>
        <w:rPr>
          <w:rFonts w:ascii="仿宋" w:eastAsia="仿宋" w:hAnsi="仿宋" w:cs="仿宋" w:hint="eastAsia"/>
          <w:kern w:val="0"/>
          <w:sz w:val="30"/>
          <w:szCs w:val="30"/>
        </w:rPr>
        <w:t>检录进入考场，证件不齐者不得进入比赛场地。</w:t>
      </w:r>
    </w:p>
    <w:p w14:paraId="4F9ABCE9"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2、选手</w:t>
      </w:r>
      <w:r>
        <w:rPr>
          <w:rFonts w:ascii="仿宋" w:eastAsia="仿宋" w:hAnsi="仿宋" w:cs="仿宋"/>
          <w:kern w:val="0"/>
          <w:sz w:val="30"/>
          <w:szCs w:val="30"/>
        </w:rPr>
        <w:t>不得携带</w:t>
      </w:r>
      <w:r>
        <w:rPr>
          <w:rFonts w:ascii="仿宋" w:eastAsia="仿宋" w:hAnsi="仿宋" w:cs="仿宋" w:hint="eastAsia"/>
          <w:kern w:val="0"/>
          <w:sz w:val="30"/>
          <w:szCs w:val="30"/>
        </w:rPr>
        <w:t>任何工具书、手机、计算器、移动存储设备等物品进入</w:t>
      </w:r>
      <w:r>
        <w:rPr>
          <w:rFonts w:ascii="仿宋" w:eastAsia="仿宋" w:hAnsi="仿宋" w:cs="仿宋"/>
          <w:kern w:val="0"/>
          <w:sz w:val="30"/>
          <w:szCs w:val="30"/>
        </w:rPr>
        <w:t>考场</w:t>
      </w:r>
      <w:r>
        <w:rPr>
          <w:rFonts w:ascii="仿宋" w:eastAsia="仿宋" w:hAnsi="仿宋" w:cs="仿宋" w:hint="eastAsia"/>
          <w:kern w:val="0"/>
          <w:sz w:val="30"/>
          <w:szCs w:val="30"/>
        </w:rPr>
        <w:t>。</w:t>
      </w:r>
    </w:p>
    <w:p w14:paraId="7E4E1594"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lastRenderedPageBreak/>
        <w:t>3</w:t>
      </w:r>
      <w:r>
        <w:rPr>
          <w:rFonts w:ascii="仿宋" w:eastAsia="仿宋" w:hAnsi="仿宋" w:cs="仿宋" w:hint="eastAsia"/>
          <w:kern w:val="0"/>
          <w:sz w:val="30"/>
          <w:szCs w:val="30"/>
        </w:rPr>
        <w:t>、参赛选手应严格遵守赛场纪律，听从工作人员指挥。严禁冒名顶替和弄虚作假，违者取消学校参赛资格或竞赛成绩。</w:t>
      </w:r>
    </w:p>
    <w:p w14:paraId="149EB964"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4</w:t>
      </w:r>
      <w:r>
        <w:rPr>
          <w:rFonts w:ascii="仿宋" w:eastAsia="仿宋" w:hAnsi="仿宋" w:cs="仿宋" w:hint="eastAsia"/>
          <w:kern w:val="0"/>
          <w:sz w:val="30"/>
          <w:szCs w:val="30"/>
        </w:rPr>
        <w:t>、选手</w:t>
      </w:r>
      <w:r>
        <w:rPr>
          <w:rFonts w:ascii="仿宋" w:eastAsia="仿宋" w:hAnsi="仿宋" w:cs="仿宋"/>
          <w:kern w:val="0"/>
          <w:sz w:val="30"/>
          <w:szCs w:val="30"/>
        </w:rPr>
        <w:t>离场时除随身物品不得携带</w:t>
      </w:r>
      <w:r>
        <w:rPr>
          <w:rFonts w:ascii="仿宋" w:eastAsia="仿宋" w:hAnsi="仿宋" w:cs="仿宋" w:hint="eastAsia"/>
          <w:kern w:val="0"/>
          <w:sz w:val="30"/>
          <w:szCs w:val="30"/>
        </w:rPr>
        <w:t>竞赛组织</w:t>
      </w:r>
      <w:r>
        <w:rPr>
          <w:rFonts w:ascii="仿宋" w:eastAsia="仿宋" w:hAnsi="仿宋" w:cs="仿宋"/>
          <w:kern w:val="0"/>
          <w:sz w:val="30"/>
          <w:szCs w:val="30"/>
        </w:rPr>
        <w:t>方提供的物品</w:t>
      </w:r>
      <w:r>
        <w:rPr>
          <w:rFonts w:ascii="仿宋" w:eastAsia="仿宋" w:hAnsi="仿宋" w:cs="仿宋" w:hint="eastAsia"/>
          <w:kern w:val="0"/>
          <w:sz w:val="30"/>
          <w:szCs w:val="30"/>
        </w:rPr>
        <w:t>离场。</w:t>
      </w:r>
    </w:p>
    <w:p w14:paraId="283AF717" w14:textId="77777777" w:rsidR="00286D31" w:rsidRDefault="001123BC">
      <w:pPr>
        <w:snapToGrid w:val="0"/>
        <w:spacing w:afterLines="50" w:after="156" w:line="560" w:lineRule="atLeast"/>
        <w:ind w:firstLineChars="200" w:firstLine="600"/>
        <w:jc w:val="left"/>
        <w:rPr>
          <w:rFonts w:ascii="仿宋" w:eastAsia="仿宋" w:hAnsi="仿宋" w:cs="仿宋"/>
          <w:kern w:val="0"/>
          <w:sz w:val="30"/>
          <w:szCs w:val="30"/>
        </w:rPr>
      </w:pPr>
      <w:r>
        <w:rPr>
          <w:rFonts w:ascii="仿宋" w:eastAsia="仿宋" w:hAnsi="仿宋" w:cs="仿宋"/>
          <w:kern w:val="0"/>
          <w:sz w:val="30"/>
          <w:szCs w:val="30"/>
        </w:rPr>
        <w:t>5</w:t>
      </w:r>
      <w:r>
        <w:rPr>
          <w:rFonts w:ascii="仿宋" w:eastAsia="仿宋" w:hAnsi="仿宋" w:cs="仿宋" w:hint="eastAsia"/>
          <w:kern w:val="0"/>
          <w:sz w:val="30"/>
          <w:szCs w:val="30"/>
        </w:rPr>
        <w:t>、参赛单位车辆从上海城建职业学院漠河路门进入学院</w:t>
      </w:r>
      <w:r>
        <w:rPr>
          <w:rFonts w:ascii="仿宋" w:eastAsia="仿宋" w:hAnsi="仿宋" w:cs="仿宋"/>
          <w:kern w:val="0"/>
          <w:sz w:val="30"/>
          <w:szCs w:val="30"/>
        </w:rPr>
        <w:t>。</w:t>
      </w:r>
    </w:p>
    <w:p w14:paraId="7925E4F3" w14:textId="77777777" w:rsidR="00286D31" w:rsidRDefault="001123BC">
      <w:pPr>
        <w:snapToGrid w:val="0"/>
        <w:spacing w:afterLines="50" w:after="156" w:line="560" w:lineRule="atLeast"/>
        <w:ind w:firstLineChars="200" w:firstLine="600"/>
        <w:jc w:val="left"/>
        <w:rPr>
          <w:b/>
          <w:bCs/>
          <w:sz w:val="32"/>
          <w:szCs w:val="40"/>
        </w:rPr>
      </w:pPr>
      <w:r>
        <w:rPr>
          <w:rFonts w:ascii="仿宋" w:eastAsia="仿宋" w:hAnsi="仿宋" w:cs="仿宋" w:hint="eastAsia"/>
          <w:kern w:val="0"/>
          <w:sz w:val="30"/>
          <w:szCs w:val="30"/>
        </w:rPr>
        <w:t>6、</w:t>
      </w:r>
      <w:r>
        <w:rPr>
          <w:rFonts w:ascii="仿宋" w:eastAsia="仿宋" w:hAnsi="仿宋" w:cs="仿宋"/>
          <w:kern w:val="0"/>
          <w:sz w:val="30"/>
          <w:szCs w:val="30"/>
        </w:rPr>
        <w:t>领队及指导教师可以</w:t>
      </w:r>
      <w:r>
        <w:rPr>
          <w:rFonts w:ascii="仿宋" w:eastAsia="仿宋" w:hAnsi="仿宋" w:cs="仿宋" w:hint="eastAsia"/>
          <w:kern w:val="0"/>
          <w:sz w:val="30"/>
          <w:szCs w:val="30"/>
        </w:rPr>
        <w:t>现场</w:t>
      </w:r>
      <w:r>
        <w:rPr>
          <w:rFonts w:ascii="仿宋" w:eastAsia="仿宋" w:hAnsi="仿宋" w:cs="仿宋"/>
          <w:kern w:val="0"/>
          <w:sz w:val="30"/>
          <w:szCs w:val="30"/>
        </w:rPr>
        <w:t>观摩。</w:t>
      </w:r>
    </w:p>
    <w:p w14:paraId="3DCD35F0" w14:textId="77777777" w:rsidR="00286D31" w:rsidRDefault="00286D31">
      <w:pPr>
        <w:ind w:firstLine="560"/>
        <w:jc w:val="left"/>
        <w:rPr>
          <w:b/>
          <w:bCs/>
          <w:sz w:val="32"/>
          <w:szCs w:val="40"/>
        </w:rPr>
      </w:pPr>
    </w:p>
    <w:p w14:paraId="049B152D" w14:textId="77777777" w:rsidR="00286D31" w:rsidRDefault="00286D31">
      <w:pPr>
        <w:ind w:firstLine="560"/>
        <w:jc w:val="left"/>
        <w:rPr>
          <w:b/>
          <w:bCs/>
          <w:sz w:val="32"/>
          <w:szCs w:val="40"/>
        </w:rPr>
      </w:pPr>
    </w:p>
    <w:p w14:paraId="4C8822C8" w14:textId="77777777" w:rsidR="00286D31" w:rsidRDefault="00286D31">
      <w:pPr>
        <w:ind w:firstLine="560"/>
        <w:jc w:val="left"/>
        <w:rPr>
          <w:b/>
          <w:bCs/>
          <w:sz w:val="32"/>
          <w:szCs w:val="40"/>
        </w:rPr>
      </w:pPr>
    </w:p>
    <w:p w14:paraId="1DAB3EC8" w14:textId="77777777" w:rsidR="00286D31" w:rsidRDefault="00286D31">
      <w:pPr>
        <w:ind w:firstLine="560"/>
        <w:jc w:val="left"/>
        <w:rPr>
          <w:b/>
          <w:bCs/>
          <w:sz w:val="32"/>
          <w:szCs w:val="40"/>
        </w:rPr>
      </w:pPr>
    </w:p>
    <w:p w14:paraId="4D943641" w14:textId="77777777" w:rsidR="00286D31" w:rsidRDefault="00286D31">
      <w:pPr>
        <w:ind w:firstLine="560"/>
        <w:jc w:val="left"/>
        <w:rPr>
          <w:b/>
          <w:bCs/>
          <w:sz w:val="32"/>
          <w:szCs w:val="40"/>
        </w:rPr>
      </w:pPr>
    </w:p>
    <w:p w14:paraId="49F22CE9" w14:textId="77777777" w:rsidR="00286D31" w:rsidRDefault="00286D31">
      <w:pPr>
        <w:ind w:firstLine="560"/>
        <w:jc w:val="left"/>
        <w:rPr>
          <w:b/>
          <w:bCs/>
          <w:sz w:val="32"/>
          <w:szCs w:val="40"/>
        </w:rPr>
      </w:pPr>
    </w:p>
    <w:p w14:paraId="55491F96" w14:textId="77777777" w:rsidR="00286D31" w:rsidRPr="006F4FE4" w:rsidRDefault="00286D31"/>
    <w:p w14:paraId="714D9142" w14:textId="77777777" w:rsidR="00286D31" w:rsidRDefault="00286D31"/>
    <w:p w14:paraId="47CA9407" w14:textId="77777777" w:rsidR="00286D31" w:rsidRDefault="00286D31"/>
    <w:p w14:paraId="419D9E8B" w14:textId="77777777" w:rsidR="00286D31" w:rsidRDefault="00286D31"/>
    <w:p w14:paraId="56D817B5" w14:textId="77777777" w:rsidR="00286D31" w:rsidRDefault="00286D31"/>
    <w:p w14:paraId="3B125318" w14:textId="77777777" w:rsidR="00286D31" w:rsidRDefault="00286D31"/>
    <w:p w14:paraId="490A9F7A" w14:textId="16141DC5" w:rsidR="00286D31" w:rsidRDefault="00286D31"/>
    <w:p w14:paraId="1CC6DA65" w14:textId="13B527A4" w:rsidR="006F4FE4" w:rsidRDefault="006F4FE4"/>
    <w:p w14:paraId="27BE74FA" w14:textId="509A6FB7" w:rsidR="006F4FE4" w:rsidRDefault="006F4FE4"/>
    <w:p w14:paraId="4FBC919A" w14:textId="102A9DC9" w:rsidR="006F4FE4" w:rsidRDefault="006F4FE4"/>
    <w:p w14:paraId="4DF3DD85" w14:textId="1F860552" w:rsidR="006F4FE4" w:rsidRDefault="006F4FE4"/>
    <w:p w14:paraId="7386D1A2" w14:textId="1625328F" w:rsidR="006F4FE4" w:rsidRDefault="006F4FE4"/>
    <w:p w14:paraId="2C11516C" w14:textId="2F6D5BED" w:rsidR="006F4FE4" w:rsidRDefault="006F4FE4"/>
    <w:p w14:paraId="116C55B6" w14:textId="0420ECF4" w:rsidR="006F4FE4" w:rsidRDefault="006F4FE4"/>
    <w:p w14:paraId="7E2F0B34" w14:textId="6DCDBD6D" w:rsidR="006F4FE4" w:rsidRDefault="006F4FE4"/>
    <w:p w14:paraId="08E90266" w14:textId="6E0DCA02" w:rsidR="006F4FE4" w:rsidRDefault="006F4FE4"/>
    <w:p w14:paraId="5EAB40B7" w14:textId="6ADE9B72" w:rsidR="006F4FE4" w:rsidRDefault="006F4FE4"/>
    <w:p w14:paraId="78FE64FD" w14:textId="5275326C" w:rsidR="006F4FE4" w:rsidRDefault="006F4FE4"/>
    <w:p w14:paraId="751C4474" w14:textId="77777777" w:rsidR="006F4FE4" w:rsidRDefault="006F4FE4"/>
    <w:p w14:paraId="3794EA68" w14:textId="53F34965" w:rsidR="00286D31" w:rsidRDefault="00457AD1" w:rsidP="006F4FE4">
      <w:pPr>
        <w:jc w:val="left"/>
        <w:rPr>
          <w:b/>
          <w:bCs/>
          <w:sz w:val="32"/>
          <w:szCs w:val="40"/>
        </w:rPr>
      </w:pPr>
      <w:r>
        <w:rPr>
          <w:rFonts w:hint="eastAsia"/>
          <w:b/>
          <w:bCs/>
          <w:sz w:val="32"/>
          <w:szCs w:val="40"/>
        </w:rPr>
        <w:lastRenderedPageBreak/>
        <w:t>附件</w:t>
      </w:r>
    </w:p>
    <w:p w14:paraId="66F15E83" w14:textId="77777777" w:rsidR="00286D31" w:rsidRDefault="001123BC">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 xml:space="preserve"> 上海市“星光计划”第九届职业院校技能大赛</w:t>
      </w:r>
    </w:p>
    <w:p w14:paraId="54C3B369" w14:textId="77777777" w:rsidR="00286D31" w:rsidRDefault="001123BC">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决赛与互动活动疫情防控工作</w:t>
      </w:r>
      <w:r>
        <w:rPr>
          <w:rFonts w:ascii="华文中宋" w:eastAsia="华文中宋" w:hAnsi="华文中宋"/>
          <w:b/>
          <w:sz w:val="36"/>
          <w:szCs w:val="36"/>
        </w:rPr>
        <w:t>方案</w:t>
      </w:r>
    </w:p>
    <w:p w14:paraId="72C6AB97" w14:textId="77777777" w:rsidR="00286D31" w:rsidRDefault="00286D31">
      <w:pPr>
        <w:spacing w:line="600" w:lineRule="exact"/>
        <w:jc w:val="center"/>
        <w:rPr>
          <w:rFonts w:ascii="仿宋" w:eastAsia="仿宋" w:hAnsi="仿宋"/>
          <w:sz w:val="30"/>
          <w:szCs w:val="30"/>
        </w:rPr>
      </w:pPr>
    </w:p>
    <w:p w14:paraId="4AB1C800" w14:textId="77777777" w:rsidR="00286D31" w:rsidRDefault="001123BC">
      <w:pPr>
        <w:spacing w:line="600" w:lineRule="exact"/>
        <w:ind w:firstLineChars="250" w:firstLine="700"/>
        <w:rPr>
          <w:rFonts w:ascii="仿宋" w:eastAsia="仿宋" w:hAnsi="仿宋"/>
          <w:sz w:val="28"/>
          <w:szCs w:val="28"/>
        </w:rPr>
      </w:pPr>
      <w:r>
        <w:rPr>
          <w:rFonts w:ascii="仿宋" w:eastAsia="仿宋" w:hAnsi="仿宋" w:hint="eastAsia"/>
          <w:sz w:val="28"/>
          <w:szCs w:val="28"/>
        </w:rPr>
        <w:t>为贯彻落实习近平总书记对新型冠状病毒肺炎疫情做出的重要指示精神和《国务院应对新型冠状病毒感染肺炎疫情联防联控机制关于做好新冠肺炎疫情常态化防控工作的指导意见》（国发明电〔2020〕14号）精神，落实上海市委市府、市教委的工作要求，有序做好疫情防控期间2021年3-5月上海市“星光计划”第九届职业院校技能大赛（以下简称：星光计划）组织实施工作，保障星光计划相关人员生命安全、身体健康和公共场所平稳运行，结合星光计划实际，特制定本方案。</w:t>
      </w:r>
    </w:p>
    <w:p w14:paraId="2152837D" w14:textId="77777777" w:rsidR="00286D31" w:rsidRDefault="001123BC">
      <w:pPr>
        <w:spacing w:line="600" w:lineRule="exact"/>
        <w:rPr>
          <w:rFonts w:ascii="黑体" w:eastAsia="黑体" w:hAnsi="黑体"/>
          <w:sz w:val="28"/>
          <w:szCs w:val="28"/>
        </w:rPr>
      </w:pPr>
      <w:r>
        <w:rPr>
          <w:rFonts w:ascii="黑体" w:eastAsia="黑体" w:hAnsi="黑体" w:hint="eastAsia"/>
          <w:sz w:val="28"/>
          <w:szCs w:val="28"/>
        </w:rPr>
        <w:t>一、工作目标</w:t>
      </w:r>
    </w:p>
    <w:p w14:paraId="758B23EE"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做好疫情防控下星光计划组织实施工作是活动的重要任务，要压实星光计划组织方的疫情防控主体责任，坚持人物同防、多病共防，巩固联防联控、群防群治工作局面，及时掌握疫情防控动态，做好突发应急处置，确保星光计划的平稳有序开展，安全顺利完成。</w:t>
      </w:r>
    </w:p>
    <w:p w14:paraId="75EE5346" w14:textId="77777777" w:rsidR="00286D31" w:rsidRDefault="001123BC">
      <w:pPr>
        <w:spacing w:line="600" w:lineRule="exact"/>
        <w:rPr>
          <w:rFonts w:ascii="黑体" w:eastAsia="黑体" w:hAnsi="黑体"/>
          <w:sz w:val="28"/>
          <w:szCs w:val="28"/>
        </w:rPr>
      </w:pPr>
      <w:r>
        <w:rPr>
          <w:rFonts w:ascii="黑体" w:eastAsia="黑体" w:hAnsi="黑体" w:hint="eastAsia"/>
          <w:sz w:val="28"/>
          <w:szCs w:val="28"/>
        </w:rPr>
        <w:t>二、适用范围</w:t>
      </w:r>
    </w:p>
    <w:p w14:paraId="52FDA156"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本工作方案适用于星光计划于3月-</w:t>
      </w:r>
      <w:r>
        <w:rPr>
          <w:rFonts w:ascii="仿宋" w:eastAsia="仿宋" w:hAnsi="仿宋"/>
          <w:sz w:val="28"/>
          <w:szCs w:val="28"/>
        </w:rPr>
        <w:t>4</w:t>
      </w:r>
      <w:r>
        <w:rPr>
          <w:rFonts w:ascii="仿宋" w:eastAsia="仿宋" w:hAnsi="仿宋" w:hint="eastAsia"/>
          <w:sz w:val="28"/>
          <w:szCs w:val="28"/>
        </w:rPr>
        <w:t>月相关职业院校分赛场举办的相关项目决赛活动；5月8日-</w:t>
      </w:r>
      <w:r>
        <w:rPr>
          <w:rFonts w:ascii="仿宋" w:eastAsia="仿宋" w:hAnsi="仿宋"/>
          <w:sz w:val="28"/>
          <w:szCs w:val="28"/>
        </w:rPr>
        <w:t>9</w:t>
      </w:r>
      <w:r>
        <w:rPr>
          <w:rFonts w:ascii="仿宋" w:eastAsia="仿宋" w:hAnsi="仿宋" w:hint="eastAsia"/>
          <w:sz w:val="28"/>
          <w:szCs w:val="28"/>
        </w:rPr>
        <w:t>日上海科技馆主赛场相关决赛和互动活动。</w:t>
      </w:r>
    </w:p>
    <w:p w14:paraId="67233249" w14:textId="77777777" w:rsidR="00286D31" w:rsidRDefault="001123BC">
      <w:pPr>
        <w:spacing w:line="600" w:lineRule="exact"/>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Pr>
          <w:rFonts w:ascii="黑体" w:eastAsia="黑体" w:hAnsi="黑体" w:hint="eastAsia"/>
          <w:sz w:val="28"/>
          <w:szCs w:val="28"/>
        </w:rPr>
        <w:t>制度保障</w:t>
      </w:r>
      <w:r>
        <w:rPr>
          <w:rFonts w:ascii="黑体" w:eastAsia="黑体" w:hAnsi="黑体"/>
          <w:sz w:val="28"/>
          <w:szCs w:val="28"/>
        </w:rPr>
        <w:t>和制度要求</w:t>
      </w:r>
    </w:p>
    <w:p w14:paraId="4C4D16C0"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 xml:space="preserve">1. </w:t>
      </w:r>
      <w:r>
        <w:rPr>
          <w:rFonts w:ascii="楷体" w:eastAsia="楷体" w:hAnsi="楷体" w:hint="eastAsia"/>
          <w:b/>
          <w:sz w:val="28"/>
          <w:szCs w:val="28"/>
        </w:rPr>
        <w:t>加强</w:t>
      </w:r>
      <w:r>
        <w:rPr>
          <w:rFonts w:ascii="楷体" w:eastAsia="楷体" w:hAnsi="楷体"/>
          <w:b/>
          <w:sz w:val="28"/>
          <w:szCs w:val="28"/>
        </w:rPr>
        <w:t>组织领导</w:t>
      </w:r>
      <w:r>
        <w:rPr>
          <w:rFonts w:ascii="楷体" w:eastAsia="楷体" w:hAnsi="楷体" w:hint="eastAsia"/>
          <w:b/>
          <w:sz w:val="28"/>
          <w:szCs w:val="28"/>
        </w:rPr>
        <w:t>，</w:t>
      </w:r>
      <w:r>
        <w:rPr>
          <w:rFonts w:ascii="楷体" w:eastAsia="楷体" w:hAnsi="楷体"/>
          <w:b/>
          <w:sz w:val="28"/>
          <w:szCs w:val="28"/>
        </w:rPr>
        <w:t>落实疫情防控</w:t>
      </w:r>
      <w:r>
        <w:rPr>
          <w:rFonts w:ascii="楷体" w:eastAsia="楷体" w:hAnsi="楷体" w:hint="eastAsia"/>
          <w:b/>
          <w:sz w:val="28"/>
          <w:szCs w:val="28"/>
        </w:rPr>
        <w:t>主体</w:t>
      </w:r>
      <w:r>
        <w:rPr>
          <w:rFonts w:ascii="楷体" w:eastAsia="楷体" w:hAnsi="楷体"/>
          <w:b/>
          <w:sz w:val="28"/>
          <w:szCs w:val="28"/>
        </w:rPr>
        <w:t>责任</w:t>
      </w:r>
    </w:p>
    <w:p w14:paraId="446EA3BC"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成立星光计划疫情防控工作组，明确分工、压实责任。上海“星光计划”组委会办公室指定疫情防控责任人和工作联络人。</w:t>
      </w:r>
    </w:p>
    <w:p w14:paraId="638C30EC"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2. 建立</w:t>
      </w:r>
      <w:r>
        <w:rPr>
          <w:rFonts w:ascii="楷体" w:eastAsia="楷体" w:hAnsi="楷体"/>
          <w:b/>
          <w:sz w:val="28"/>
          <w:szCs w:val="28"/>
        </w:rPr>
        <w:t>属地、</w:t>
      </w:r>
      <w:r>
        <w:rPr>
          <w:rFonts w:ascii="楷体" w:eastAsia="楷体" w:hAnsi="楷体" w:hint="eastAsia"/>
          <w:b/>
          <w:sz w:val="28"/>
          <w:szCs w:val="28"/>
        </w:rPr>
        <w:t>会场</w:t>
      </w:r>
      <w:r>
        <w:rPr>
          <w:rFonts w:ascii="楷体" w:eastAsia="楷体" w:hAnsi="楷体"/>
          <w:b/>
          <w:sz w:val="28"/>
          <w:szCs w:val="28"/>
        </w:rPr>
        <w:t>联防联控机制</w:t>
      </w:r>
    </w:p>
    <w:p w14:paraId="143DAE78"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星光计划决赛与互动各环节要严格按照市疫情防控</w:t>
      </w:r>
      <w:r>
        <w:rPr>
          <w:rFonts w:ascii="仿宋" w:eastAsia="仿宋" w:hAnsi="仿宋"/>
          <w:sz w:val="28"/>
          <w:szCs w:val="28"/>
        </w:rPr>
        <w:t>要求</w:t>
      </w:r>
      <w:r>
        <w:rPr>
          <w:rFonts w:ascii="仿宋" w:eastAsia="仿宋" w:hAnsi="仿宋" w:hint="eastAsia"/>
          <w:sz w:val="28"/>
          <w:szCs w:val="28"/>
        </w:rPr>
        <w:t>执行，密切关注疫情防控信息，及时了解掌握疫情防控动态。加强与职业院校分赛场、上海科技馆主赛场</w:t>
      </w:r>
      <w:r>
        <w:rPr>
          <w:rFonts w:ascii="仿宋" w:eastAsia="仿宋" w:hAnsi="仿宋"/>
          <w:sz w:val="28"/>
          <w:szCs w:val="28"/>
        </w:rPr>
        <w:t>、</w:t>
      </w:r>
      <w:r>
        <w:rPr>
          <w:rFonts w:ascii="仿宋" w:eastAsia="仿宋" w:hAnsi="仿宋" w:hint="eastAsia"/>
          <w:sz w:val="28"/>
          <w:szCs w:val="28"/>
        </w:rPr>
        <w:t>区属地</w:t>
      </w:r>
      <w:r>
        <w:rPr>
          <w:rFonts w:ascii="仿宋" w:eastAsia="仿宋" w:hAnsi="仿宋"/>
          <w:sz w:val="28"/>
          <w:szCs w:val="28"/>
        </w:rPr>
        <w:t>定点医疗机构的</w:t>
      </w:r>
      <w:r>
        <w:rPr>
          <w:rFonts w:ascii="仿宋" w:eastAsia="仿宋" w:hAnsi="仿宋" w:hint="eastAsia"/>
          <w:sz w:val="28"/>
          <w:szCs w:val="28"/>
        </w:rPr>
        <w:t>联系</w:t>
      </w:r>
      <w:r>
        <w:rPr>
          <w:rFonts w:ascii="仿宋" w:eastAsia="仿宋" w:hAnsi="仿宋"/>
          <w:sz w:val="28"/>
          <w:szCs w:val="28"/>
        </w:rPr>
        <w:t>与沟通，</w:t>
      </w:r>
      <w:r>
        <w:rPr>
          <w:rFonts w:ascii="仿宋" w:eastAsia="仿宋" w:hAnsi="仿宋" w:hint="eastAsia"/>
          <w:sz w:val="28"/>
          <w:szCs w:val="28"/>
        </w:rPr>
        <w:t>明确各赛场和上海科技馆等公共</w:t>
      </w:r>
      <w:r>
        <w:rPr>
          <w:rFonts w:ascii="仿宋" w:eastAsia="仿宋" w:hAnsi="仿宋"/>
          <w:sz w:val="28"/>
          <w:szCs w:val="28"/>
        </w:rPr>
        <w:t>区域</w:t>
      </w:r>
      <w:r>
        <w:rPr>
          <w:rFonts w:ascii="仿宋" w:eastAsia="仿宋" w:hAnsi="仿宋" w:hint="eastAsia"/>
          <w:sz w:val="28"/>
          <w:szCs w:val="28"/>
        </w:rPr>
        <w:t>必须符合疫情防控要求，确保无疫情问题。</w:t>
      </w:r>
    </w:p>
    <w:p w14:paraId="1D5AF82E"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 xml:space="preserve">3. </w:t>
      </w:r>
      <w:r>
        <w:rPr>
          <w:rFonts w:ascii="楷体" w:eastAsia="楷体" w:hAnsi="楷体" w:hint="eastAsia"/>
          <w:b/>
          <w:sz w:val="28"/>
          <w:szCs w:val="28"/>
        </w:rPr>
        <w:t>健全应急管理相关制度</w:t>
      </w:r>
    </w:p>
    <w:p w14:paraId="45EFB43C"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履行疫情防控的提醒职责，确认每位参演人员、工作人员、</w:t>
      </w:r>
      <w:r>
        <w:rPr>
          <w:rFonts w:ascii="仿宋" w:eastAsia="仿宋" w:hAnsi="仿宋"/>
          <w:sz w:val="28"/>
          <w:szCs w:val="28"/>
        </w:rPr>
        <w:t>观众</w:t>
      </w:r>
      <w:r>
        <w:rPr>
          <w:rFonts w:ascii="仿宋" w:eastAsia="仿宋" w:hAnsi="仿宋" w:hint="eastAsia"/>
          <w:sz w:val="28"/>
          <w:szCs w:val="28"/>
        </w:rPr>
        <w:t>身体状况正常后方可参与星光计划各项活动。落实《新冠肺炎疫情应急处置专项预案》，对健康异常人员（体温≥37.3℃、乏力、咳嗽、恶心呕吐、咽痛、腹泻、胸闷、结膜炎、呼吸困难、肌肉酸痛等），经医疗机构检查需进一步医学观察的，按照《新冠肺炎疫情应急处置专项预案》进行。</w:t>
      </w:r>
    </w:p>
    <w:p w14:paraId="17E22C21" w14:textId="77777777" w:rsidR="00286D31" w:rsidRDefault="001123BC">
      <w:pPr>
        <w:spacing w:line="600" w:lineRule="exact"/>
        <w:rPr>
          <w:rFonts w:ascii="黑体" w:eastAsia="黑体" w:hAnsi="黑体"/>
          <w:sz w:val="28"/>
          <w:szCs w:val="28"/>
        </w:rPr>
      </w:pPr>
      <w:r>
        <w:rPr>
          <w:rFonts w:ascii="黑体" w:eastAsia="黑体" w:hAnsi="黑体" w:hint="eastAsia"/>
          <w:sz w:val="28"/>
          <w:szCs w:val="28"/>
        </w:rPr>
        <w:t>四、疫情防控主要措施</w:t>
      </w:r>
    </w:p>
    <w:p w14:paraId="5AC3A8A8" w14:textId="77777777" w:rsidR="00286D31" w:rsidRDefault="001123BC">
      <w:pPr>
        <w:spacing w:line="600" w:lineRule="exact"/>
        <w:ind w:firstLineChars="100" w:firstLine="281"/>
        <w:rPr>
          <w:rFonts w:ascii="楷体" w:eastAsia="楷体" w:hAnsi="楷体"/>
          <w:b/>
          <w:sz w:val="28"/>
          <w:szCs w:val="28"/>
        </w:rPr>
      </w:pPr>
      <w:r>
        <w:rPr>
          <w:rFonts w:ascii="楷体" w:eastAsia="楷体" w:hAnsi="楷体" w:hint="eastAsia"/>
          <w:b/>
          <w:sz w:val="28"/>
          <w:szCs w:val="28"/>
        </w:rPr>
        <w:t>（一）活动</w:t>
      </w:r>
      <w:r>
        <w:rPr>
          <w:rFonts w:ascii="楷体" w:eastAsia="楷体" w:hAnsi="楷体"/>
          <w:b/>
          <w:sz w:val="28"/>
          <w:szCs w:val="28"/>
        </w:rPr>
        <w:t>前工作</w:t>
      </w:r>
    </w:p>
    <w:p w14:paraId="1F2A177D"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 xml:space="preserve">1. </w:t>
      </w:r>
      <w:r>
        <w:rPr>
          <w:rFonts w:ascii="楷体" w:eastAsia="楷体" w:hAnsi="楷体" w:hint="eastAsia"/>
          <w:b/>
          <w:sz w:val="28"/>
          <w:szCs w:val="28"/>
        </w:rPr>
        <w:t>实施</w:t>
      </w:r>
      <w:r>
        <w:rPr>
          <w:rFonts w:ascii="楷体" w:eastAsia="楷体" w:hAnsi="楷体"/>
          <w:b/>
          <w:sz w:val="28"/>
          <w:szCs w:val="28"/>
        </w:rPr>
        <w:t>健康排查</w:t>
      </w:r>
    </w:p>
    <w:p w14:paraId="2CD3E3D0"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星光计划提前</w:t>
      </w:r>
      <w:r>
        <w:rPr>
          <w:rFonts w:ascii="仿宋" w:eastAsia="仿宋" w:hAnsi="仿宋"/>
          <w:sz w:val="28"/>
          <w:szCs w:val="28"/>
        </w:rPr>
        <w:t>宣传、发布活动防疫要求，提醒</w:t>
      </w:r>
      <w:r>
        <w:rPr>
          <w:rFonts w:ascii="仿宋" w:eastAsia="仿宋" w:hAnsi="仿宋" w:hint="eastAsia"/>
          <w:sz w:val="28"/>
          <w:szCs w:val="28"/>
        </w:rPr>
        <w:t>参赛人员及</w:t>
      </w:r>
      <w:r>
        <w:rPr>
          <w:rFonts w:ascii="仿宋" w:eastAsia="仿宋" w:hAnsi="仿宋"/>
          <w:sz w:val="28"/>
          <w:szCs w:val="28"/>
        </w:rPr>
        <w:t>工作人员完成</w:t>
      </w:r>
      <w:r>
        <w:rPr>
          <w:rFonts w:ascii="仿宋" w:eastAsia="仿宋" w:hAnsi="仿宋" w:hint="eastAsia"/>
          <w:sz w:val="28"/>
          <w:szCs w:val="28"/>
        </w:rPr>
        <w:t>“健康码”认定</w:t>
      </w:r>
      <w:r>
        <w:rPr>
          <w:rFonts w:ascii="仿宋" w:eastAsia="仿宋" w:hAnsi="仿宋"/>
          <w:sz w:val="28"/>
          <w:szCs w:val="28"/>
        </w:rPr>
        <w:t>，并做好健康监测。</w:t>
      </w:r>
      <w:r>
        <w:rPr>
          <w:rFonts w:ascii="仿宋" w:eastAsia="仿宋" w:hAnsi="仿宋" w:hint="eastAsia"/>
          <w:sz w:val="28"/>
          <w:szCs w:val="28"/>
        </w:rPr>
        <w:t>参赛人员及</w:t>
      </w:r>
      <w:r>
        <w:rPr>
          <w:rFonts w:ascii="仿宋" w:eastAsia="仿宋" w:hAnsi="仿宋"/>
          <w:sz w:val="28"/>
          <w:szCs w:val="28"/>
        </w:rPr>
        <w:t>工作人员应至少提前</w:t>
      </w:r>
      <w:r>
        <w:rPr>
          <w:rFonts w:ascii="仿宋" w:eastAsia="仿宋" w:hAnsi="仿宋" w:hint="eastAsia"/>
          <w:sz w:val="28"/>
          <w:szCs w:val="28"/>
        </w:rPr>
        <w:t>14天进行</w:t>
      </w:r>
      <w:r>
        <w:rPr>
          <w:rFonts w:ascii="仿宋" w:eastAsia="仿宋" w:hAnsi="仿宋"/>
          <w:sz w:val="28"/>
          <w:szCs w:val="28"/>
        </w:rPr>
        <w:t>自我健康监测，</w:t>
      </w:r>
      <w:r>
        <w:rPr>
          <w:rFonts w:ascii="仿宋" w:eastAsia="仿宋" w:hAnsi="仿宋" w:hint="eastAsia"/>
          <w:sz w:val="28"/>
          <w:szCs w:val="28"/>
        </w:rPr>
        <w:t>自觉</w:t>
      </w:r>
      <w:r>
        <w:rPr>
          <w:rFonts w:ascii="仿宋" w:eastAsia="仿宋" w:hAnsi="仿宋"/>
          <w:sz w:val="28"/>
          <w:szCs w:val="28"/>
        </w:rPr>
        <w:t>做好</w:t>
      </w:r>
      <w:r>
        <w:rPr>
          <w:rFonts w:ascii="仿宋" w:eastAsia="仿宋" w:hAnsi="仿宋" w:hint="eastAsia"/>
          <w:sz w:val="28"/>
          <w:szCs w:val="28"/>
        </w:rPr>
        <w:t>自我</w:t>
      </w:r>
      <w:r>
        <w:rPr>
          <w:rFonts w:ascii="仿宋" w:eastAsia="仿宋" w:hAnsi="仿宋"/>
          <w:sz w:val="28"/>
          <w:szCs w:val="28"/>
        </w:rPr>
        <w:t>防护</w:t>
      </w:r>
      <w:r>
        <w:rPr>
          <w:rFonts w:ascii="仿宋" w:eastAsia="仿宋" w:hAnsi="仿宋" w:hint="eastAsia"/>
          <w:sz w:val="28"/>
          <w:szCs w:val="28"/>
        </w:rPr>
        <w:t>，并填写</w:t>
      </w:r>
      <w:r>
        <w:rPr>
          <w:rFonts w:ascii="仿宋" w:eastAsia="仿宋" w:hAnsi="仿宋"/>
          <w:sz w:val="28"/>
          <w:szCs w:val="28"/>
        </w:rPr>
        <w:t>《</w:t>
      </w:r>
      <w:r>
        <w:rPr>
          <w:rFonts w:ascii="仿宋" w:eastAsia="仿宋" w:hAnsi="仿宋" w:hint="eastAsia"/>
          <w:sz w:val="28"/>
          <w:szCs w:val="28"/>
        </w:rPr>
        <w:t>健康</w:t>
      </w:r>
      <w:r>
        <w:rPr>
          <w:rFonts w:ascii="仿宋" w:eastAsia="仿宋" w:hAnsi="仿宋"/>
          <w:sz w:val="28"/>
          <w:szCs w:val="28"/>
        </w:rPr>
        <w:t>承诺书》</w:t>
      </w:r>
      <w:r>
        <w:rPr>
          <w:rFonts w:ascii="仿宋" w:eastAsia="仿宋" w:hAnsi="仿宋" w:hint="eastAsia"/>
          <w:sz w:val="28"/>
          <w:szCs w:val="28"/>
        </w:rPr>
        <w:t>（见</w:t>
      </w:r>
      <w:r>
        <w:rPr>
          <w:rFonts w:ascii="仿宋" w:eastAsia="仿宋" w:hAnsi="仿宋"/>
          <w:sz w:val="28"/>
          <w:szCs w:val="28"/>
        </w:rPr>
        <w:t>附件</w:t>
      </w:r>
      <w:r>
        <w:rPr>
          <w:rFonts w:ascii="仿宋" w:eastAsia="仿宋" w:hAnsi="仿宋" w:hint="eastAsia"/>
          <w:sz w:val="28"/>
          <w:szCs w:val="28"/>
        </w:rPr>
        <w:t>1）交星光计划</w:t>
      </w:r>
      <w:r>
        <w:rPr>
          <w:rFonts w:ascii="仿宋" w:eastAsia="仿宋" w:hAnsi="仿宋"/>
          <w:sz w:val="28"/>
          <w:szCs w:val="28"/>
        </w:rPr>
        <w:t>工作组备案</w:t>
      </w:r>
      <w:r>
        <w:rPr>
          <w:rFonts w:ascii="仿宋" w:eastAsia="仿宋" w:hAnsi="仿宋" w:hint="eastAsia"/>
          <w:sz w:val="28"/>
          <w:szCs w:val="28"/>
        </w:rPr>
        <w:t>。</w:t>
      </w:r>
    </w:p>
    <w:p w14:paraId="57D76E64"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星光计划各赛项正式比赛的前14日内有国（境）外或</w:t>
      </w:r>
      <w:r>
        <w:rPr>
          <w:rFonts w:ascii="仿宋" w:eastAsia="仿宋" w:hAnsi="仿宋"/>
          <w:sz w:val="28"/>
          <w:szCs w:val="28"/>
        </w:rPr>
        <w:t>国</w:t>
      </w:r>
      <w:r>
        <w:rPr>
          <w:rFonts w:ascii="仿宋" w:eastAsia="仿宋" w:hAnsi="仿宋" w:hint="eastAsia"/>
          <w:sz w:val="28"/>
          <w:szCs w:val="28"/>
        </w:rPr>
        <w:t>内非疫</w:t>
      </w:r>
      <w:r>
        <w:rPr>
          <w:rFonts w:ascii="仿宋" w:eastAsia="仿宋" w:hAnsi="仿宋" w:hint="eastAsia"/>
          <w:sz w:val="28"/>
          <w:szCs w:val="28"/>
        </w:rPr>
        <w:lastRenderedPageBreak/>
        <w:t>情低风险地区活动</w:t>
      </w:r>
      <w:r>
        <w:rPr>
          <w:rFonts w:ascii="仿宋" w:eastAsia="仿宋" w:hAnsi="仿宋"/>
          <w:sz w:val="28"/>
          <w:szCs w:val="28"/>
        </w:rPr>
        <w:t>轨迹的</w:t>
      </w:r>
      <w:r>
        <w:rPr>
          <w:rFonts w:ascii="仿宋" w:eastAsia="仿宋" w:hAnsi="仿宋" w:hint="eastAsia"/>
          <w:sz w:val="28"/>
          <w:szCs w:val="28"/>
        </w:rPr>
        <w:t>人员，不建议参加活动，如参加须实施14天严格的集中（居家）健康管理（自抵沪之日起计算），实行2次新冠病毒核酸检测，2次</w:t>
      </w:r>
      <w:r>
        <w:rPr>
          <w:rFonts w:ascii="仿宋" w:eastAsia="仿宋" w:hAnsi="仿宋"/>
          <w:sz w:val="28"/>
          <w:szCs w:val="28"/>
        </w:rPr>
        <w:t>核酸检测结果均为阴性的，方可进</w:t>
      </w:r>
      <w:r>
        <w:rPr>
          <w:rFonts w:ascii="仿宋" w:eastAsia="仿宋" w:hAnsi="仿宋" w:hint="eastAsia"/>
          <w:sz w:val="28"/>
          <w:szCs w:val="28"/>
        </w:rPr>
        <w:t>入相关职业院校和上海科技馆。对于本人或共同居住的家庭成员为新冠肺炎确诊病例、无症状感染者、疑似病例以及密切接触者的参赛人员及工作人员，不建议参加活动。</w:t>
      </w:r>
    </w:p>
    <w:p w14:paraId="7EB2C545"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2. 准备疫情</w:t>
      </w:r>
      <w:r>
        <w:rPr>
          <w:rFonts w:ascii="楷体" w:eastAsia="楷体" w:hAnsi="楷体"/>
          <w:b/>
          <w:sz w:val="28"/>
          <w:szCs w:val="28"/>
        </w:rPr>
        <w:t>防控物资</w:t>
      </w:r>
    </w:p>
    <w:p w14:paraId="2B46EB31"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疫情防控需要，储备好</w:t>
      </w:r>
      <w:r>
        <w:rPr>
          <w:rFonts w:ascii="仿宋" w:eastAsia="仿宋" w:hAnsi="仿宋" w:hint="eastAsia"/>
          <w:sz w:val="28"/>
          <w:szCs w:val="28"/>
        </w:rPr>
        <w:t>相应</w:t>
      </w:r>
      <w:r>
        <w:rPr>
          <w:rFonts w:ascii="仿宋" w:eastAsia="仿宋" w:hAnsi="仿宋"/>
          <w:sz w:val="28"/>
          <w:szCs w:val="28"/>
        </w:rPr>
        <w:t>的疫情防控物资。</w:t>
      </w:r>
      <w:r>
        <w:rPr>
          <w:rFonts w:ascii="仿宋" w:eastAsia="仿宋" w:hAnsi="仿宋" w:hint="eastAsia"/>
          <w:sz w:val="28"/>
          <w:szCs w:val="28"/>
        </w:rPr>
        <w:t>相关职业院校和上海科技馆主要入道口安装红外热成像体温监测设备，并做好校准工作，确保体温测量设备工作正常，结果准确、有效。储备能够满足星光计划科技馆项目实际使用量的口罩、消毒物品等防疫物资。</w:t>
      </w:r>
    </w:p>
    <w:p w14:paraId="5AB98BD8"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3. 开展培训演练</w:t>
      </w:r>
    </w:p>
    <w:p w14:paraId="1B36BD88"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相关职业院校和上海科技馆在工作人员培训中增加疫情防控和应急处置等内容，包括入场体温检测、突发异常情况处置等。设定合理的入场时间，控制入场进度；熟练掌握突发事件应急处置方法和程序。</w:t>
      </w:r>
    </w:p>
    <w:p w14:paraId="1E11B8A4" w14:textId="77777777" w:rsidR="00286D31" w:rsidRDefault="001123BC">
      <w:pPr>
        <w:spacing w:line="600" w:lineRule="exact"/>
        <w:ind w:firstLineChars="100" w:firstLine="281"/>
        <w:rPr>
          <w:rFonts w:ascii="楷体" w:eastAsia="楷体" w:hAnsi="楷体"/>
          <w:b/>
          <w:sz w:val="28"/>
          <w:szCs w:val="28"/>
        </w:rPr>
      </w:pPr>
      <w:r>
        <w:rPr>
          <w:rFonts w:ascii="楷体" w:eastAsia="楷体" w:hAnsi="楷体" w:hint="eastAsia"/>
          <w:b/>
          <w:sz w:val="28"/>
          <w:szCs w:val="28"/>
        </w:rPr>
        <w:t>（二）活动</w:t>
      </w:r>
      <w:r>
        <w:rPr>
          <w:rFonts w:ascii="楷体" w:eastAsia="楷体" w:hAnsi="楷体"/>
          <w:b/>
          <w:sz w:val="28"/>
          <w:szCs w:val="28"/>
        </w:rPr>
        <w:t>中工作</w:t>
      </w:r>
    </w:p>
    <w:p w14:paraId="28E521D4"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星光计划上海科技馆主赛场和职业院校分赛场在组织决赛中全程按照疫情防控工作各项要求严格落实。</w:t>
      </w:r>
    </w:p>
    <w:p w14:paraId="794F88F8"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1.关于入场</w:t>
      </w:r>
      <w:r>
        <w:rPr>
          <w:rFonts w:ascii="楷体" w:eastAsia="楷体" w:hAnsi="楷体"/>
          <w:b/>
          <w:sz w:val="28"/>
          <w:szCs w:val="28"/>
        </w:rPr>
        <w:t>要求</w:t>
      </w:r>
    </w:p>
    <w:p w14:paraId="7B4692D1"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把好大门关，严格管理入场人员，按照限人数、限时间和提前报备的原则，控制参赛区进场人员数量（控制在1</w:t>
      </w:r>
      <w:r>
        <w:rPr>
          <w:rFonts w:ascii="仿宋" w:eastAsia="仿宋" w:hAnsi="仿宋"/>
          <w:sz w:val="28"/>
          <w:szCs w:val="28"/>
        </w:rPr>
        <w:t>500</w:t>
      </w:r>
      <w:r>
        <w:rPr>
          <w:rFonts w:ascii="仿宋" w:eastAsia="仿宋" w:hAnsi="仿宋" w:hint="eastAsia"/>
          <w:sz w:val="28"/>
          <w:szCs w:val="28"/>
        </w:rPr>
        <w:t>人内），</w:t>
      </w:r>
    </w:p>
    <w:p w14:paraId="5D7B5E86"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参赛人员、工作人员、参观者应持健康码（绿码）和</w:t>
      </w:r>
      <w:r>
        <w:rPr>
          <w:rFonts w:ascii="仿宋" w:eastAsia="仿宋" w:hAnsi="仿宋"/>
          <w:sz w:val="28"/>
          <w:szCs w:val="28"/>
        </w:rPr>
        <w:t>行程</w:t>
      </w:r>
      <w:r>
        <w:rPr>
          <w:rFonts w:ascii="仿宋" w:eastAsia="仿宋" w:hAnsi="仿宋" w:hint="eastAsia"/>
          <w:sz w:val="28"/>
          <w:szCs w:val="28"/>
        </w:rPr>
        <w:t>码，接</w:t>
      </w:r>
      <w:r>
        <w:rPr>
          <w:rFonts w:ascii="仿宋" w:eastAsia="仿宋" w:hAnsi="仿宋" w:hint="eastAsia"/>
          <w:sz w:val="28"/>
          <w:szCs w:val="28"/>
        </w:rPr>
        <w:lastRenderedPageBreak/>
        <w:t>受测试体温入场，排队等候入场时与他人保持1米以上距离。如体温检测≥37.3℃，需立即引导至临时留观区等候，并按照疫情防控处置流程将有关人员送至就近</w:t>
      </w:r>
      <w:r>
        <w:rPr>
          <w:rFonts w:ascii="仿宋" w:eastAsia="仿宋" w:hAnsi="仿宋"/>
          <w:sz w:val="28"/>
          <w:szCs w:val="28"/>
        </w:rPr>
        <w:t>指定医疗机构的发热门诊</w:t>
      </w:r>
      <w:r>
        <w:rPr>
          <w:rFonts w:ascii="仿宋" w:eastAsia="仿宋" w:hAnsi="仿宋" w:hint="eastAsia"/>
          <w:sz w:val="28"/>
          <w:szCs w:val="28"/>
        </w:rPr>
        <w:t>就诊。</w:t>
      </w:r>
    </w:p>
    <w:p w14:paraId="60E62B98"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2</w:t>
      </w:r>
      <w:r>
        <w:rPr>
          <w:rFonts w:ascii="楷体" w:eastAsia="楷体" w:hAnsi="楷体" w:hint="eastAsia"/>
          <w:b/>
          <w:sz w:val="28"/>
          <w:szCs w:val="28"/>
        </w:rPr>
        <w:t>. 关于场馆</w:t>
      </w:r>
      <w:r>
        <w:rPr>
          <w:rFonts w:ascii="楷体" w:eastAsia="楷体" w:hAnsi="楷体"/>
          <w:b/>
          <w:sz w:val="28"/>
          <w:szCs w:val="28"/>
        </w:rPr>
        <w:t>要求</w:t>
      </w:r>
    </w:p>
    <w:p w14:paraId="79235C27"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在上各赛场主要通道入口处设立疫情防控点，对参赛人员、工作人员、参观者进行健康安全管控，测温检查等，为没有携带口罩的参加人员提供口罩。当日要对赛场内竞赛用品等物体消毒</w:t>
      </w:r>
      <w:r>
        <w:rPr>
          <w:rFonts w:ascii="仿宋" w:eastAsia="仿宋" w:hAnsi="仿宋"/>
          <w:sz w:val="28"/>
          <w:szCs w:val="28"/>
        </w:rPr>
        <w:t>，物件</w:t>
      </w:r>
      <w:r>
        <w:rPr>
          <w:rFonts w:ascii="仿宋" w:eastAsia="仿宋" w:hAnsi="仿宋" w:hint="eastAsia"/>
          <w:sz w:val="28"/>
          <w:szCs w:val="28"/>
        </w:rPr>
        <w:t>表面可用1%过氧化氢或250mg/L含氯（溴）消毒液每日擦拭消毒1次。</w:t>
      </w:r>
    </w:p>
    <w:p w14:paraId="5C93409F"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3</w:t>
      </w:r>
      <w:r>
        <w:rPr>
          <w:rFonts w:ascii="楷体" w:eastAsia="楷体" w:hAnsi="楷体"/>
          <w:b/>
          <w:sz w:val="28"/>
          <w:szCs w:val="28"/>
        </w:rPr>
        <w:t xml:space="preserve">. </w:t>
      </w:r>
      <w:r>
        <w:rPr>
          <w:rFonts w:ascii="楷体" w:eastAsia="楷体" w:hAnsi="楷体" w:hint="eastAsia"/>
          <w:b/>
          <w:sz w:val="28"/>
          <w:szCs w:val="28"/>
        </w:rPr>
        <w:t>关于佩戴口罩要求</w:t>
      </w:r>
    </w:p>
    <w:p w14:paraId="182308BA"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各赛项比赛期间</w:t>
      </w:r>
      <w:r>
        <w:rPr>
          <w:rFonts w:ascii="仿宋" w:eastAsia="仿宋" w:hAnsi="仿宋"/>
          <w:sz w:val="28"/>
          <w:szCs w:val="28"/>
        </w:rPr>
        <w:t>，</w:t>
      </w:r>
      <w:r>
        <w:rPr>
          <w:rFonts w:ascii="仿宋" w:eastAsia="仿宋" w:hAnsi="仿宋" w:hint="eastAsia"/>
          <w:sz w:val="28"/>
          <w:szCs w:val="28"/>
        </w:rPr>
        <w:t>进出场馆</w:t>
      </w:r>
      <w:r>
        <w:rPr>
          <w:rFonts w:ascii="仿宋" w:eastAsia="仿宋" w:hAnsi="仿宋"/>
          <w:sz w:val="28"/>
          <w:szCs w:val="28"/>
        </w:rPr>
        <w:t>做好个人防护工作。</w:t>
      </w:r>
      <w:r>
        <w:rPr>
          <w:rFonts w:ascii="仿宋" w:eastAsia="仿宋" w:hAnsi="仿宋" w:hint="eastAsia"/>
          <w:sz w:val="28"/>
          <w:szCs w:val="28"/>
        </w:rPr>
        <w:t>在场馆内、人员密集或与他人近距离接触（小于等于1米）时，人员需全程戴口罩。上海科技馆进出的值守人员、清洁人员等服务人员，应佩戴一次性使用医用口罩或医用外科口罩。</w:t>
      </w:r>
    </w:p>
    <w:p w14:paraId="13128FCE"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4</w:t>
      </w:r>
      <w:r>
        <w:rPr>
          <w:rFonts w:ascii="楷体" w:eastAsia="楷体" w:hAnsi="楷体" w:hint="eastAsia"/>
          <w:b/>
          <w:sz w:val="28"/>
          <w:szCs w:val="28"/>
        </w:rPr>
        <w:t>. 关于</w:t>
      </w:r>
      <w:r>
        <w:rPr>
          <w:rFonts w:ascii="楷体" w:eastAsia="楷体" w:hAnsi="楷体"/>
          <w:b/>
          <w:sz w:val="28"/>
          <w:szCs w:val="28"/>
        </w:rPr>
        <w:t>用餐要求</w:t>
      </w:r>
    </w:p>
    <w:p w14:paraId="4A238935"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sz w:val="28"/>
          <w:szCs w:val="28"/>
        </w:rPr>
        <w:t>严格按照</w:t>
      </w:r>
      <w:r>
        <w:rPr>
          <w:rFonts w:ascii="仿宋" w:eastAsia="仿宋" w:hAnsi="仿宋" w:hint="eastAsia"/>
          <w:sz w:val="28"/>
          <w:szCs w:val="28"/>
        </w:rPr>
        <w:t>《餐饮服务食品安全操作规范》，做好各赛项</w:t>
      </w:r>
      <w:r>
        <w:rPr>
          <w:rFonts w:ascii="仿宋" w:eastAsia="仿宋" w:hAnsi="仿宋"/>
          <w:sz w:val="28"/>
          <w:szCs w:val="28"/>
        </w:rPr>
        <w:t>当日</w:t>
      </w:r>
      <w:r>
        <w:rPr>
          <w:rFonts w:ascii="仿宋" w:eastAsia="仿宋" w:hAnsi="仿宋" w:hint="eastAsia"/>
          <w:sz w:val="28"/>
          <w:szCs w:val="28"/>
        </w:rPr>
        <w:t>参赛</w:t>
      </w:r>
      <w:r>
        <w:rPr>
          <w:rFonts w:ascii="仿宋" w:eastAsia="仿宋" w:hAnsi="仿宋"/>
          <w:sz w:val="28"/>
          <w:szCs w:val="28"/>
        </w:rPr>
        <w:t>人员、工作人员用餐</w:t>
      </w:r>
      <w:r>
        <w:rPr>
          <w:rFonts w:ascii="仿宋" w:eastAsia="仿宋" w:hAnsi="仿宋" w:hint="eastAsia"/>
          <w:sz w:val="28"/>
          <w:szCs w:val="28"/>
        </w:rPr>
        <w:t>组织工作。</w:t>
      </w:r>
    </w:p>
    <w:p w14:paraId="50539902"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b/>
          <w:sz w:val="28"/>
          <w:szCs w:val="28"/>
        </w:rPr>
        <w:t xml:space="preserve">5. </w:t>
      </w:r>
      <w:r>
        <w:rPr>
          <w:rFonts w:ascii="楷体" w:eastAsia="楷体" w:hAnsi="楷体" w:hint="eastAsia"/>
          <w:b/>
          <w:sz w:val="28"/>
          <w:szCs w:val="28"/>
        </w:rPr>
        <w:t>关于车辆</w:t>
      </w:r>
      <w:r>
        <w:rPr>
          <w:rFonts w:ascii="楷体" w:eastAsia="楷体" w:hAnsi="楷体"/>
          <w:b/>
          <w:sz w:val="28"/>
          <w:szCs w:val="28"/>
        </w:rPr>
        <w:t>要求</w:t>
      </w:r>
    </w:p>
    <w:p w14:paraId="3221CB01" w14:textId="77777777" w:rsidR="00286D31" w:rsidRDefault="001123BC">
      <w:pPr>
        <w:spacing w:line="600" w:lineRule="exact"/>
        <w:ind w:firstLineChars="200" w:firstLine="560"/>
        <w:rPr>
          <w:rFonts w:ascii="仿宋" w:eastAsia="仿宋" w:hAnsi="仿宋"/>
          <w:sz w:val="28"/>
          <w:szCs w:val="28"/>
        </w:rPr>
      </w:pPr>
      <w:r>
        <w:rPr>
          <w:rFonts w:ascii="仿宋" w:eastAsia="仿宋" w:hAnsi="仿宋" w:hint="eastAsia"/>
          <w:sz w:val="28"/>
          <w:szCs w:val="28"/>
        </w:rPr>
        <w:t>星光计划项目</w:t>
      </w:r>
      <w:r>
        <w:rPr>
          <w:rFonts w:ascii="仿宋" w:eastAsia="仿宋" w:hAnsi="仿宋"/>
          <w:sz w:val="28"/>
          <w:szCs w:val="28"/>
        </w:rPr>
        <w:t>期间，</w:t>
      </w:r>
      <w:r>
        <w:rPr>
          <w:rFonts w:ascii="仿宋" w:eastAsia="仿宋" w:hAnsi="仿宋" w:hint="eastAsia"/>
          <w:sz w:val="28"/>
          <w:szCs w:val="28"/>
        </w:rPr>
        <w:t>按各赛场要求对</w:t>
      </w:r>
      <w:r>
        <w:rPr>
          <w:rFonts w:ascii="仿宋" w:eastAsia="仿宋" w:hAnsi="仿宋"/>
          <w:sz w:val="28"/>
          <w:szCs w:val="28"/>
        </w:rPr>
        <w:t>车辆</w:t>
      </w:r>
      <w:r>
        <w:rPr>
          <w:rFonts w:ascii="仿宋" w:eastAsia="仿宋" w:hAnsi="仿宋" w:hint="eastAsia"/>
          <w:sz w:val="28"/>
          <w:szCs w:val="28"/>
        </w:rPr>
        <w:t>做好防疫工作并</w:t>
      </w:r>
      <w:r>
        <w:rPr>
          <w:rFonts w:ascii="仿宋" w:eastAsia="仿宋" w:hAnsi="仿宋"/>
          <w:sz w:val="28"/>
          <w:szCs w:val="28"/>
        </w:rPr>
        <w:t>进行</w:t>
      </w:r>
      <w:r>
        <w:rPr>
          <w:rFonts w:ascii="仿宋" w:eastAsia="仿宋" w:hAnsi="仿宋" w:hint="eastAsia"/>
          <w:sz w:val="28"/>
          <w:szCs w:val="28"/>
        </w:rPr>
        <w:t>巡检。车辆</w:t>
      </w:r>
      <w:r>
        <w:rPr>
          <w:rFonts w:ascii="仿宋" w:eastAsia="仿宋" w:hAnsi="仿宋"/>
          <w:sz w:val="28"/>
          <w:szCs w:val="28"/>
        </w:rPr>
        <w:t>运行期间，</w:t>
      </w:r>
      <w:r>
        <w:rPr>
          <w:rFonts w:ascii="仿宋" w:eastAsia="仿宋" w:hAnsi="仿宋" w:hint="eastAsia"/>
          <w:sz w:val="28"/>
          <w:szCs w:val="28"/>
        </w:rPr>
        <w:t>驾驶员须</w:t>
      </w:r>
      <w:r>
        <w:rPr>
          <w:rFonts w:ascii="仿宋" w:eastAsia="仿宋" w:hAnsi="仿宋"/>
          <w:sz w:val="28"/>
          <w:szCs w:val="28"/>
        </w:rPr>
        <w:t>佩戴口罩、</w:t>
      </w:r>
      <w:r>
        <w:rPr>
          <w:rFonts w:ascii="仿宋" w:eastAsia="仿宋" w:hAnsi="仿宋" w:hint="eastAsia"/>
          <w:sz w:val="28"/>
          <w:szCs w:val="28"/>
        </w:rPr>
        <w:t>做好车内消毒等防疫工作。</w:t>
      </w:r>
    </w:p>
    <w:p w14:paraId="5575A0B5" w14:textId="77777777" w:rsidR="00286D31" w:rsidRDefault="001123BC">
      <w:pPr>
        <w:spacing w:line="600" w:lineRule="exact"/>
        <w:rPr>
          <w:rFonts w:ascii="黑体" w:eastAsia="黑体" w:hAnsi="黑体"/>
          <w:sz w:val="28"/>
          <w:szCs w:val="28"/>
        </w:rPr>
      </w:pPr>
      <w:r>
        <w:rPr>
          <w:rFonts w:ascii="黑体" w:eastAsia="黑体" w:hAnsi="黑体" w:hint="eastAsia"/>
          <w:sz w:val="28"/>
          <w:szCs w:val="28"/>
        </w:rPr>
        <w:t>五、突发应急处置工作</w:t>
      </w:r>
    </w:p>
    <w:p w14:paraId="1CA31433" w14:textId="77777777" w:rsidR="00286D31" w:rsidRDefault="001123BC">
      <w:pPr>
        <w:spacing w:line="600" w:lineRule="exact"/>
        <w:ind w:firstLineChars="200" w:firstLine="562"/>
        <w:rPr>
          <w:rFonts w:ascii="楷体" w:eastAsia="楷体" w:hAnsi="楷体"/>
          <w:b/>
          <w:sz w:val="28"/>
          <w:szCs w:val="28"/>
        </w:rPr>
      </w:pPr>
      <w:r>
        <w:rPr>
          <w:rFonts w:ascii="楷体" w:eastAsia="楷体" w:hAnsi="楷体" w:hint="eastAsia"/>
          <w:b/>
          <w:sz w:val="28"/>
          <w:szCs w:val="28"/>
        </w:rPr>
        <w:t>1.发热应急处置</w:t>
      </w:r>
    </w:p>
    <w:p w14:paraId="374AB734" w14:textId="77777777" w:rsidR="00286D31" w:rsidRDefault="001123BC">
      <w:pPr>
        <w:pStyle w:val="1"/>
        <w:shd w:val="clear" w:color="auto" w:fill="auto"/>
        <w:spacing w:line="600" w:lineRule="exact"/>
        <w:ind w:firstLineChars="200" w:firstLine="560"/>
        <w:jc w:val="both"/>
        <w:rPr>
          <w:rFonts w:ascii="仿宋" w:eastAsia="仿宋" w:hAnsi="仿宋" w:cstheme="minorEastAsia"/>
        </w:rPr>
      </w:pPr>
      <w:r>
        <w:rPr>
          <w:rFonts w:ascii="仿宋" w:eastAsia="仿宋" w:hAnsi="仿宋" w:cstheme="minorEastAsia" w:hint="eastAsia"/>
          <w:color w:val="000000"/>
        </w:rPr>
        <w:t>如参赛人员、工作人员、参观者比赛期间出现体温</w:t>
      </w:r>
      <w:r>
        <w:rPr>
          <w:rFonts w:ascii="仿宋" w:eastAsia="仿宋" w:hAnsi="仿宋" w:cs="宋体" w:hint="eastAsia"/>
        </w:rPr>
        <w:t>≥</w:t>
      </w:r>
      <w:r>
        <w:rPr>
          <w:rFonts w:ascii="仿宋" w:eastAsia="仿宋" w:hAnsi="仿宋" w:hint="eastAsia"/>
        </w:rPr>
        <w:t>37.3℃</w:t>
      </w:r>
      <w:r>
        <w:rPr>
          <w:rFonts w:ascii="仿宋" w:eastAsia="仿宋" w:hAnsi="仿宋" w:cstheme="minorEastAsia" w:hint="eastAsia"/>
          <w:color w:val="000000"/>
        </w:rPr>
        <w:t>等症状，或在入场时发现体温</w:t>
      </w:r>
      <w:r>
        <w:rPr>
          <w:rFonts w:ascii="仿宋" w:eastAsia="仿宋" w:hAnsi="仿宋" w:cs="宋体" w:hint="eastAsia"/>
        </w:rPr>
        <w:t>≥</w:t>
      </w:r>
      <w:r>
        <w:rPr>
          <w:rFonts w:ascii="仿宋" w:eastAsia="仿宋" w:hAnsi="仿宋" w:hint="eastAsia"/>
        </w:rPr>
        <w:t>37.3℃</w:t>
      </w:r>
      <w:r>
        <w:rPr>
          <w:rFonts w:ascii="仿宋" w:eastAsia="仿宋" w:hAnsi="仿宋" w:cstheme="minorEastAsia" w:hint="eastAsia"/>
          <w:color w:val="000000"/>
        </w:rPr>
        <w:t>等症状，第一时间发现的工作人员</w:t>
      </w:r>
      <w:r>
        <w:rPr>
          <w:rFonts w:ascii="仿宋" w:eastAsia="仿宋" w:hAnsi="仿宋" w:cstheme="minorEastAsia" w:hint="eastAsia"/>
          <w:color w:val="000000"/>
        </w:rPr>
        <w:lastRenderedPageBreak/>
        <w:t>要通知</w:t>
      </w:r>
      <w:r>
        <w:rPr>
          <w:rFonts w:ascii="仿宋" w:eastAsia="仿宋" w:hAnsi="仿宋" w:cstheme="minorEastAsia"/>
          <w:color w:val="000000"/>
        </w:rPr>
        <w:t>医务人员</w:t>
      </w:r>
      <w:r>
        <w:rPr>
          <w:rFonts w:ascii="仿宋" w:eastAsia="仿宋" w:hAnsi="仿宋" w:cstheme="minorEastAsia" w:hint="eastAsia"/>
          <w:color w:val="000000"/>
        </w:rPr>
        <w:t>前往处置，并带领有相关症状的人员至临时留观区，做好登记，要求发热人员至就近指定医院发热门诊就诊。疑似人员送医后即对等候区域进行全面消毒，疑似人员物品现场喷洒消毒处理后送指定区域代为保管。星光计划防疫工作组做好信息跟踪, 全程掌握情况。</w:t>
      </w:r>
    </w:p>
    <w:p w14:paraId="48631517" w14:textId="77777777" w:rsidR="00286D31" w:rsidRDefault="001123BC">
      <w:pPr>
        <w:pStyle w:val="1"/>
        <w:shd w:val="clear" w:color="auto" w:fill="auto"/>
        <w:spacing w:line="600" w:lineRule="exact"/>
        <w:ind w:firstLineChars="200" w:firstLine="560"/>
        <w:jc w:val="both"/>
        <w:rPr>
          <w:rFonts w:ascii="仿宋" w:eastAsia="仿宋" w:hAnsi="仿宋" w:cstheme="minorEastAsia"/>
        </w:rPr>
      </w:pPr>
      <w:r>
        <w:rPr>
          <w:rFonts w:ascii="仿宋" w:eastAsia="仿宋" w:hAnsi="仿宋" w:cstheme="minorEastAsia" w:hint="eastAsia"/>
          <w:color w:val="000000"/>
        </w:rPr>
        <w:t>医疗机构检查结果为新型冠状病毒肺炎确诊或疑似病例情况时，在疾控部门指导下，实施“内防扩散、外防输出、加强救治”防控策略，立即启动防控工作联动机制的应急响应，隔离病例相关区域进行全面消毒，并配合疾控部门做好流行性病学调查、对密切接触者进行集中隔离医学观察等措施。必要时将依照有关规定采取停止活动等措施，防止疫情扩散，同时积极提供心理支持 和疏导，并及时与各方沟通。</w:t>
      </w:r>
    </w:p>
    <w:p w14:paraId="1C2CECF9" w14:textId="77777777" w:rsidR="00286D31" w:rsidRDefault="001123BC">
      <w:pPr>
        <w:pStyle w:val="1"/>
        <w:shd w:val="clear" w:color="auto" w:fill="auto"/>
        <w:spacing w:line="600" w:lineRule="exact"/>
        <w:ind w:firstLineChars="200" w:firstLine="562"/>
        <w:rPr>
          <w:rFonts w:ascii="楷体" w:eastAsia="楷体" w:hAnsi="楷体" w:cstheme="minorEastAsia"/>
          <w:b/>
          <w:color w:val="000000"/>
        </w:rPr>
      </w:pPr>
      <w:r>
        <w:rPr>
          <w:rFonts w:ascii="楷体" w:eastAsia="楷体" w:hAnsi="楷体" w:cstheme="minorEastAsia" w:hint="eastAsia"/>
          <w:b/>
          <w:color w:val="000000"/>
        </w:rPr>
        <w:t>2.其他突发情况处置</w:t>
      </w:r>
    </w:p>
    <w:p w14:paraId="028BC93A" w14:textId="77777777" w:rsidR="00286D31" w:rsidRDefault="001123BC">
      <w:pPr>
        <w:pStyle w:val="1"/>
        <w:shd w:val="clear" w:color="auto" w:fill="auto"/>
        <w:spacing w:line="600" w:lineRule="exact"/>
        <w:ind w:firstLineChars="200" w:firstLine="560"/>
        <w:rPr>
          <w:rFonts w:ascii="仿宋" w:eastAsia="仿宋" w:hAnsi="仿宋" w:cstheme="minorEastAsia"/>
        </w:rPr>
      </w:pPr>
      <w:r>
        <w:rPr>
          <w:rFonts w:ascii="仿宋" w:eastAsia="仿宋" w:hAnsi="仿宋" w:cstheme="minorEastAsia" w:hint="eastAsia"/>
          <w:color w:val="000000"/>
        </w:rPr>
        <w:t>出现其他突发情况，将有关人员带离进一步处理，避免人员聚集疫情传播，及时通报相关部门对口处置。</w:t>
      </w:r>
    </w:p>
    <w:p w14:paraId="47B37576"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1：疫情防控期间个人承诺书</w:t>
      </w:r>
    </w:p>
    <w:p w14:paraId="4AADFCF8"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附件2：疫情防控期间参赛人员、工作人员入场登记表</w:t>
      </w:r>
    </w:p>
    <w:p w14:paraId="0FCEA36B" w14:textId="77777777" w:rsidR="00286D31" w:rsidRDefault="00286D31">
      <w:pPr>
        <w:spacing w:line="600" w:lineRule="exact"/>
        <w:ind w:firstLineChars="200" w:firstLine="560"/>
        <w:jc w:val="left"/>
        <w:rPr>
          <w:rFonts w:ascii="仿宋" w:eastAsia="仿宋" w:hAnsi="仿宋"/>
          <w:sz w:val="28"/>
          <w:szCs w:val="28"/>
        </w:rPr>
      </w:pPr>
    </w:p>
    <w:p w14:paraId="055FF3E0" w14:textId="77777777" w:rsidR="00286D31" w:rsidRDefault="00286D31">
      <w:pPr>
        <w:spacing w:line="600" w:lineRule="exact"/>
        <w:ind w:firstLineChars="200" w:firstLine="560"/>
        <w:jc w:val="left"/>
        <w:rPr>
          <w:rFonts w:ascii="仿宋" w:eastAsia="仿宋" w:hAnsi="仿宋"/>
          <w:sz w:val="28"/>
          <w:szCs w:val="28"/>
        </w:rPr>
      </w:pPr>
    </w:p>
    <w:p w14:paraId="4D1B8E19"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上海市星光计划组织委员会</w:t>
      </w:r>
    </w:p>
    <w:p w14:paraId="352737FD"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2021年3月5日</w:t>
      </w:r>
    </w:p>
    <w:p w14:paraId="3C98ACF1" w14:textId="37A11144" w:rsidR="00286D31" w:rsidRDefault="001123BC" w:rsidP="00FB32F3">
      <w:pPr>
        <w:widowControl/>
        <w:spacing w:line="600" w:lineRule="exact"/>
        <w:jc w:val="left"/>
        <w:rPr>
          <w:rFonts w:ascii="仿宋" w:eastAsia="仿宋" w:hAnsi="仿宋"/>
          <w:sz w:val="28"/>
          <w:szCs w:val="28"/>
        </w:rPr>
      </w:pPr>
      <w:r>
        <w:rPr>
          <w:rFonts w:ascii="仿宋" w:eastAsia="仿宋" w:hAnsi="仿宋"/>
          <w:sz w:val="28"/>
          <w:szCs w:val="28"/>
        </w:rPr>
        <w:br w:type="page"/>
      </w:r>
      <w:r>
        <w:rPr>
          <w:rFonts w:ascii="仿宋" w:eastAsia="仿宋" w:hAnsi="仿宋"/>
          <w:sz w:val="28"/>
          <w:szCs w:val="28"/>
        </w:rPr>
        <w:lastRenderedPageBreak/>
        <w:t>附</w:t>
      </w:r>
      <w:r>
        <w:rPr>
          <w:rFonts w:ascii="仿宋" w:eastAsia="仿宋" w:hAnsi="仿宋" w:hint="eastAsia"/>
          <w:sz w:val="28"/>
          <w:szCs w:val="28"/>
        </w:rPr>
        <w:t>件1</w:t>
      </w:r>
    </w:p>
    <w:p w14:paraId="482F6EBE" w14:textId="77777777" w:rsidR="00286D31" w:rsidRDefault="001123BC">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202</w:t>
      </w:r>
      <w:r>
        <w:rPr>
          <w:rFonts w:ascii="华文中宋" w:eastAsia="华文中宋" w:hAnsi="华文中宋"/>
          <w:b/>
          <w:sz w:val="30"/>
          <w:szCs w:val="30"/>
        </w:rPr>
        <w:t>1</w:t>
      </w:r>
      <w:r>
        <w:rPr>
          <w:rFonts w:ascii="华文中宋" w:eastAsia="华文中宋" w:hAnsi="华文中宋" w:hint="eastAsia"/>
          <w:b/>
          <w:sz w:val="30"/>
          <w:szCs w:val="30"/>
        </w:rPr>
        <w:t>年第九届“星光计划”上海市职业院校技能大赛</w:t>
      </w:r>
    </w:p>
    <w:p w14:paraId="5EB85D04" w14:textId="77777777" w:rsidR="00286D31" w:rsidRDefault="001123BC">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疫情防控期间个人承诺书</w:t>
      </w:r>
    </w:p>
    <w:p w14:paraId="61D5552B" w14:textId="77777777" w:rsidR="00286D31" w:rsidRDefault="00286D31">
      <w:pPr>
        <w:spacing w:line="600" w:lineRule="exact"/>
        <w:ind w:firstLineChars="250" w:firstLine="800"/>
        <w:jc w:val="center"/>
        <w:rPr>
          <w:rFonts w:ascii="仿宋" w:eastAsia="仿宋" w:hAnsi="仿宋"/>
          <w:sz w:val="32"/>
          <w:szCs w:val="32"/>
        </w:rPr>
      </w:pPr>
    </w:p>
    <w:p w14:paraId="50312FFB" w14:textId="77777777" w:rsidR="00286D31" w:rsidRDefault="001123BC">
      <w:pPr>
        <w:spacing w:line="600" w:lineRule="exact"/>
        <w:ind w:firstLineChars="250" w:firstLine="703"/>
        <w:jc w:val="left"/>
        <w:rPr>
          <w:rFonts w:ascii="仿宋" w:eastAsia="仿宋" w:hAnsi="仿宋"/>
          <w:b/>
          <w:sz w:val="28"/>
          <w:szCs w:val="28"/>
        </w:rPr>
      </w:pPr>
      <w:r>
        <w:rPr>
          <w:rFonts w:ascii="仿宋" w:eastAsia="仿宋" w:hAnsi="仿宋" w:hint="eastAsia"/>
          <w:b/>
          <w:sz w:val="28"/>
          <w:szCs w:val="28"/>
        </w:rPr>
        <w:t>在新型冠状病毒感染肺炎疫情防控期间，自觉遵守疫情防控有关规定，现郑重承诺如下：</w:t>
      </w:r>
    </w:p>
    <w:p w14:paraId="0A0A9677"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本人身体健康，近14天无发烧，无干咳等呼吸道症状。</w:t>
      </w:r>
    </w:p>
    <w:p w14:paraId="533B0462" w14:textId="77777777" w:rsidR="00286D31" w:rsidRDefault="001123BC">
      <w:pPr>
        <w:pStyle w:val="a6"/>
        <w:spacing w:line="600" w:lineRule="exact"/>
        <w:ind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本人近14天内没有到达过中、高风险疫情区，没有接触过中、高风险区人员，没有接触过确诊或疑似病例，居住社区无确诊或疑似病例。</w:t>
      </w:r>
    </w:p>
    <w:p w14:paraId="1A240370"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本人自觉保持个人卫生，在活动期间按要求佩戴口罩，勤洗手，勤换衣，不随便吐痰。</w:t>
      </w:r>
    </w:p>
    <w:p w14:paraId="72A49F60"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本人自觉做好健康监测，如出现发烧、干咳等呼吸道症状时及时向活动组织方报告。</w:t>
      </w:r>
    </w:p>
    <w:p w14:paraId="30830EDA" w14:textId="77777777" w:rsidR="00286D31" w:rsidRDefault="001123BC">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如被确认为确诊或疑似病例，将积极配合治疗和调查。</w:t>
      </w:r>
    </w:p>
    <w:p w14:paraId="2EDD871B" w14:textId="77777777" w:rsidR="00286D31" w:rsidRDefault="001123BC">
      <w:pPr>
        <w:pStyle w:val="a6"/>
        <w:spacing w:line="600" w:lineRule="exact"/>
        <w:ind w:firstLine="560"/>
        <w:jc w:val="left"/>
        <w:rPr>
          <w:rFonts w:ascii="仿宋" w:eastAsia="仿宋" w:hAnsi="仿宋"/>
          <w:sz w:val="28"/>
          <w:szCs w:val="28"/>
        </w:rPr>
      </w:pPr>
      <w:r>
        <w:rPr>
          <w:rFonts w:ascii="仿宋" w:eastAsia="仿宋" w:hAnsi="仿宋" w:hint="eastAsia"/>
          <w:sz w:val="28"/>
          <w:szCs w:val="28"/>
        </w:rPr>
        <w:t>本人承诺在活动期间积极配合活动组织方工作，不隐瞒实情，将对自己承诺的事项承担法律责任。</w:t>
      </w:r>
    </w:p>
    <w:p w14:paraId="0394DC59" w14:textId="77777777" w:rsidR="00286D31" w:rsidRDefault="00286D31">
      <w:pPr>
        <w:pStyle w:val="a6"/>
        <w:spacing w:line="600" w:lineRule="exact"/>
        <w:ind w:firstLineChars="253" w:firstLine="708"/>
        <w:jc w:val="left"/>
        <w:rPr>
          <w:rFonts w:ascii="仿宋" w:eastAsia="仿宋" w:hAnsi="仿宋"/>
          <w:sz w:val="28"/>
          <w:szCs w:val="28"/>
        </w:rPr>
      </w:pPr>
    </w:p>
    <w:p w14:paraId="00D5E507" w14:textId="77777777" w:rsidR="00286D31" w:rsidRDefault="001123BC">
      <w:pPr>
        <w:pStyle w:val="a6"/>
        <w:spacing w:line="600" w:lineRule="exact"/>
        <w:ind w:firstLineChars="253" w:firstLine="708"/>
        <w:jc w:val="left"/>
        <w:rPr>
          <w:rFonts w:ascii="仿宋" w:eastAsia="仿宋" w:hAnsi="仿宋"/>
          <w:sz w:val="28"/>
          <w:szCs w:val="28"/>
        </w:rPr>
      </w:pPr>
      <w:r>
        <w:rPr>
          <w:rFonts w:ascii="仿宋" w:eastAsia="仿宋" w:hAnsi="仿宋" w:hint="eastAsia"/>
          <w:sz w:val="28"/>
          <w:szCs w:val="28"/>
        </w:rPr>
        <w:t>承诺人：</w:t>
      </w:r>
    </w:p>
    <w:p w14:paraId="28BFF4D8" w14:textId="77777777" w:rsidR="00286D31" w:rsidRDefault="001123BC">
      <w:pPr>
        <w:pStyle w:val="a6"/>
        <w:spacing w:line="600" w:lineRule="exact"/>
        <w:ind w:firstLineChars="253" w:firstLine="708"/>
        <w:jc w:val="left"/>
        <w:rPr>
          <w:rFonts w:ascii="仿宋" w:eastAsia="仿宋" w:hAnsi="仿宋"/>
          <w:sz w:val="28"/>
          <w:szCs w:val="28"/>
        </w:rPr>
      </w:pPr>
      <w:r>
        <w:rPr>
          <w:rFonts w:ascii="仿宋" w:eastAsia="仿宋" w:hAnsi="仿宋" w:hint="eastAsia"/>
          <w:sz w:val="28"/>
          <w:szCs w:val="28"/>
        </w:rPr>
        <w:t>身份证号：</w:t>
      </w:r>
    </w:p>
    <w:p w14:paraId="6720B7E4" w14:textId="77777777" w:rsidR="00286D31" w:rsidRDefault="001123BC">
      <w:pPr>
        <w:pStyle w:val="a6"/>
        <w:spacing w:line="600" w:lineRule="exact"/>
        <w:ind w:firstLineChars="253" w:firstLine="708"/>
        <w:jc w:val="left"/>
        <w:rPr>
          <w:rFonts w:ascii="仿宋" w:eastAsia="仿宋" w:hAnsi="仿宋"/>
          <w:sz w:val="28"/>
          <w:szCs w:val="28"/>
        </w:rPr>
      </w:pPr>
      <w:r>
        <w:rPr>
          <w:rFonts w:ascii="仿宋" w:eastAsia="仿宋" w:hAnsi="仿宋" w:hint="eastAsia"/>
          <w:sz w:val="28"/>
          <w:szCs w:val="28"/>
        </w:rPr>
        <w:t>手机号：</w:t>
      </w:r>
    </w:p>
    <w:p w14:paraId="6D3B9EB9" w14:textId="77777777" w:rsidR="00286D31" w:rsidRDefault="001123BC">
      <w:pPr>
        <w:pStyle w:val="a6"/>
        <w:spacing w:line="600" w:lineRule="exact"/>
        <w:ind w:firstLineChars="253" w:firstLine="708"/>
        <w:jc w:val="left"/>
        <w:rPr>
          <w:rFonts w:ascii="仿宋" w:eastAsia="仿宋" w:hAnsi="仿宋"/>
          <w:sz w:val="28"/>
          <w:szCs w:val="28"/>
        </w:rPr>
        <w:sectPr w:rsidR="00286D31">
          <w:footerReference w:type="default" r:id="rId11"/>
          <w:pgSz w:w="11906" w:h="16838"/>
          <w:pgMar w:top="1440" w:right="1800" w:bottom="1440" w:left="1800" w:header="851" w:footer="992" w:gutter="0"/>
          <w:pgNumType w:start="1"/>
          <w:cols w:space="425"/>
          <w:docGrid w:type="lines" w:linePitch="312"/>
        </w:sectPr>
      </w:pPr>
      <w:r>
        <w:rPr>
          <w:rFonts w:ascii="仿宋" w:eastAsia="仿宋" w:hAnsi="仿宋" w:hint="eastAsia"/>
          <w:sz w:val="28"/>
          <w:szCs w:val="28"/>
        </w:rPr>
        <w:t>承诺时间：202</w:t>
      </w:r>
      <w:r>
        <w:rPr>
          <w:rFonts w:ascii="仿宋" w:eastAsia="仿宋" w:hAnsi="仿宋"/>
          <w:sz w:val="28"/>
          <w:szCs w:val="28"/>
        </w:rPr>
        <w:t>1</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23450F27" w14:textId="77777777" w:rsidR="00286D31" w:rsidRDefault="001123BC">
      <w:pPr>
        <w:spacing w:line="600" w:lineRule="exact"/>
        <w:rPr>
          <w:rFonts w:ascii="仿宋" w:eastAsia="仿宋" w:hAnsi="仿宋"/>
          <w:sz w:val="28"/>
          <w:szCs w:val="28"/>
        </w:rPr>
      </w:pPr>
      <w:r>
        <w:rPr>
          <w:rFonts w:ascii="仿宋" w:eastAsia="仿宋" w:hAnsi="仿宋"/>
          <w:sz w:val="28"/>
          <w:szCs w:val="28"/>
        </w:rPr>
        <w:lastRenderedPageBreak/>
        <w:t>附件</w:t>
      </w:r>
      <w:r>
        <w:rPr>
          <w:rFonts w:ascii="仿宋" w:eastAsia="仿宋" w:hAnsi="仿宋" w:hint="eastAsia"/>
          <w:sz w:val="28"/>
          <w:szCs w:val="28"/>
        </w:rPr>
        <w:t>2</w:t>
      </w:r>
    </w:p>
    <w:p w14:paraId="2B630D08" w14:textId="77777777" w:rsidR="00286D31" w:rsidRDefault="00286D31">
      <w:pPr>
        <w:spacing w:line="600" w:lineRule="exact"/>
        <w:ind w:firstLineChars="250" w:firstLine="800"/>
        <w:jc w:val="center"/>
        <w:rPr>
          <w:rFonts w:ascii="华文中宋" w:eastAsia="华文中宋" w:hAnsi="华文中宋"/>
          <w:sz w:val="32"/>
          <w:szCs w:val="32"/>
        </w:rPr>
      </w:pPr>
    </w:p>
    <w:p w14:paraId="11F7B8C9" w14:textId="77777777" w:rsidR="00286D31" w:rsidRDefault="001123BC">
      <w:pPr>
        <w:spacing w:line="600" w:lineRule="exact"/>
        <w:ind w:firstLineChars="250" w:firstLine="751"/>
        <w:jc w:val="center"/>
        <w:rPr>
          <w:rFonts w:ascii="华文中宋" w:eastAsia="华文中宋" w:hAnsi="华文中宋"/>
          <w:b/>
          <w:sz w:val="32"/>
          <w:szCs w:val="32"/>
        </w:rPr>
      </w:pPr>
      <w:r>
        <w:rPr>
          <w:rFonts w:ascii="华文中宋" w:eastAsia="华文中宋" w:hAnsi="华文中宋" w:hint="eastAsia"/>
          <w:b/>
          <w:sz w:val="30"/>
          <w:szCs w:val="30"/>
        </w:rPr>
        <w:t>202</w:t>
      </w:r>
      <w:r>
        <w:rPr>
          <w:rFonts w:ascii="华文中宋" w:eastAsia="华文中宋" w:hAnsi="华文中宋"/>
          <w:b/>
          <w:sz w:val="30"/>
          <w:szCs w:val="30"/>
        </w:rPr>
        <w:t>1</w:t>
      </w:r>
      <w:r>
        <w:rPr>
          <w:rFonts w:ascii="华文中宋" w:eastAsia="华文中宋" w:hAnsi="华文中宋" w:hint="eastAsia"/>
          <w:b/>
          <w:sz w:val="30"/>
          <w:szCs w:val="30"/>
        </w:rPr>
        <w:t>年第九届“星光计划”上海市职业院校技能大赛</w:t>
      </w:r>
    </w:p>
    <w:p w14:paraId="6778B86E" w14:textId="77777777" w:rsidR="00286D31" w:rsidRDefault="001123BC">
      <w:pPr>
        <w:spacing w:line="600" w:lineRule="exact"/>
        <w:ind w:firstLineChars="250" w:firstLine="751"/>
        <w:jc w:val="center"/>
        <w:rPr>
          <w:rFonts w:ascii="华文中宋" w:eastAsia="华文中宋" w:hAnsi="华文中宋"/>
          <w:b/>
          <w:sz w:val="30"/>
          <w:szCs w:val="30"/>
        </w:rPr>
      </w:pPr>
      <w:r>
        <w:rPr>
          <w:rFonts w:ascii="华文中宋" w:eastAsia="华文中宋" w:hAnsi="华文中宋" w:hint="eastAsia"/>
          <w:b/>
          <w:sz w:val="30"/>
          <w:szCs w:val="30"/>
        </w:rPr>
        <w:t>疫情防控期间参赛人员、工作人员入场登记表</w:t>
      </w:r>
    </w:p>
    <w:p w14:paraId="1D4843C2" w14:textId="77777777" w:rsidR="00286D31" w:rsidRDefault="00286D31">
      <w:pPr>
        <w:spacing w:line="600" w:lineRule="exact"/>
        <w:ind w:firstLineChars="250" w:firstLine="800"/>
        <w:jc w:val="center"/>
        <w:rPr>
          <w:rFonts w:ascii="华文中宋" w:eastAsia="华文中宋" w:hAnsi="华文中宋"/>
          <w:sz w:val="32"/>
          <w:szCs w:val="32"/>
        </w:rPr>
      </w:pPr>
    </w:p>
    <w:tbl>
      <w:tblPr>
        <w:tblStyle w:val="a5"/>
        <w:tblW w:w="9804" w:type="dxa"/>
        <w:tblInd w:w="-601" w:type="dxa"/>
        <w:tblLook w:val="04A0" w:firstRow="1" w:lastRow="0" w:firstColumn="1" w:lastColumn="0" w:noHBand="0" w:noVBand="1"/>
      </w:tblPr>
      <w:tblGrid>
        <w:gridCol w:w="873"/>
        <w:gridCol w:w="1047"/>
        <w:gridCol w:w="1341"/>
        <w:gridCol w:w="1570"/>
        <w:gridCol w:w="1047"/>
        <w:gridCol w:w="1370"/>
        <w:gridCol w:w="1134"/>
        <w:gridCol w:w="1422"/>
      </w:tblGrid>
      <w:tr w:rsidR="00286D31" w14:paraId="31AEC97A" w14:textId="77777777">
        <w:tc>
          <w:tcPr>
            <w:tcW w:w="873" w:type="dxa"/>
            <w:vAlign w:val="center"/>
          </w:tcPr>
          <w:p w14:paraId="785C1D40"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序号</w:t>
            </w:r>
          </w:p>
        </w:tc>
        <w:tc>
          <w:tcPr>
            <w:tcW w:w="1047" w:type="dxa"/>
            <w:vAlign w:val="center"/>
          </w:tcPr>
          <w:p w14:paraId="00DB0DCD"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姓名</w:t>
            </w:r>
          </w:p>
        </w:tc>
        <w:tc>
          <w:tcPr>
            <w:tcW w:w="1341" w:type="dxa"/>
            <w:vAlign w:val="center"/>
          </w:tcPr>
          <w:p w14:paraId="6EAD1429"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所在单位</w:t>
            </w:r>
          </w:p>
        </w:tc>
        <w:tc>
          <w:tcPr>
            <w:tcW w:w="1570" w:type="dxa"/>
            <w:vAlign w:val="center"/>
          </w:tcPr>
          <w:p w14:paraId="00EB6CEC"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入场</w:t>
            </w:r>
            <w:r>
              <w:rPr>
                <w:rFonts w:ascii="仿宋" w:eastAsia="仿宋" w:hAnsi="仿宋"/>
                <w:sz w:val="28"/>
                <w:szCs w:val="28"/>
              </w:rPr>
              <w:t>时间</w:t>
            </w:r>
            <w:r>
              <w:rPr>
                <w:rFonts w:ascii="仿宋" w:eastAsia="仿宋" w:hAnsi="仿宋" w:hint="eastAsia"/>
                <w:sz w:val="28"/>
                <w:szCs w:val="28"/>
              </w:rPr>
              <w:t>、</w:t>
            </w:r>
            <w:r>
              <w:rPr>
                <w:rFonts w:ascii="仿宋" w:eastAsia="仿宋" w:hAnsi="仿宋"/>
                <w:sz w:val="28"/>
                <w:szCs w:val="28"/>
              </w:rPr>
              <w:t>时段</w:t>
            </w:r>
          </w:p>
        </w:tc>
        <w:tc>
          <w:tcPr>
            <w:tcW w:w="1047" w:type="dxa"/>
            <w:vAlign w:val="center"/>
          </w:tcPr>
          <w:p w14:paraId="62BE5AB2"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事由</w:t>
            </w:r>
          </w:p>
        </w:tc>
        <w:tc>
          <w:tcPr>
            <w:tcW w:w="1370" w:type="dxa"/>
            <w:vAlign w:val="center"/>
          </w:tcPr>
          <w:p w14:paraId="3BAA4B03"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身份证号</w:t>
            </w:r>
          </w:p>
        </w:tc>
        <w:tc>
          <w:tcPr>
            <w:tcW w:w="1134" w:type="dxa"/>
            <w:vAlign w:val="center"/>
          </w:tcPr>
          <w:p w14:paraId="0F0C8A0F"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sz w:val="28"/>
                <w:szCs w:val="28"/>
              </w:rPr>
              <w:t>手机号</w:t>
            </w:r>
          </w:p>
        </w:tc>
        <w:tc>
          <w:tcPr>
            <w:tcW w:w="1422" w:type="dxa"/>
            <w:vAlign w:val="center"/>
          </w:tcPr>
          <w:p w14:paraId="6F191E5D" w14:textId="77777777" w:rsidR="00286D31" w:rsidRDefault="001123BC">
            <w:pPr>
              <w:pStyle w:val="a6"/>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如有</w:t>
            </w:r>
            <w:r>
              <w:rPr>
                <w:rFonts w:ascii="仿宋" w:eastAsia="仿宋" w:hAnsi="仿宋"/>
                <w:sz w:val="28"/>
                <w:szCs w:val="28"/>
              </w:rPr>
              <w:t>车辆车牌号</w:t>
            </w:r>
          </w:p>
        </w:tc>
      </w:tr>
      <w:tr w:rsidR="00286D31" w14:paraId="5FC7A5D1" w14:textId="77777777">
        <w:tc>
          <w:tcPr>
            <w:tcW w:w="873" w:type="dxa"/>
          </w:tcPr>
          <w:p w14:paraId="1974122F"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1</w:t>
            </w:r>
          </w:p>
        </w:tc>
        <w:tc>
          <w:tcPr>
            <w:tcW w:w="1047" w:type="dxa"/>
          </w:tcPr>
          <w:p w14:paraId="14EA45C8"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7A83BFAD"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2B5D4EA1"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359E36DA"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11AB2429"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6D970000"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54E7E84D"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6079739C" w14:textId="77777777">
        <w:tc>
          <w:tcPr>
            <w:tcW w:w="873" w:type="dxa"/>
          </w:tcPr>
          <w:p w14:paraId="09312696"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2</w:t>
            </w:r>
          </w:p>
        </w:tc>
        <w:tc>
          <w:tcPr>
            <w:tcW w:w="1047" w:type="dxa"/>
          </w:tcPr>
          <w:p w14:paraId="3DA1EBEF"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07E50672"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7834F5FD"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22CDDC0E"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4E7FC35A"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16762B5D"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4E6A5631"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5B436CD2" w14:textId="77777777">
        <w:tc>
          <w:tcPr>
            <w:tcW w:w="873" w:type="dxa"/>
          </w:tcPr>
          <w:p w14:paraId="2E551166"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3</w:t>
            </w:r>
          </w:p>
        </w:tc>
        <w:tc>
          <w:tcPr>
            <w:tcW w:w="1047" w:type="dxa"/>
          </w:tcPr>
          <w:p w14:paraId="108934D9"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7ABD248C"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45300625"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5E6899DF"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6DE3F772"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5D98BEC8"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47DBEDED"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00A1E79E" w14:textId="77777777">
        <w:tc>
          <w:tcPr>
            <w:tcW w:w="873" w:type="dxa"/>
          </w:tcPr>
          <w:p w14:paraId="44B29852"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4</w:t>
            </w:r>
          </w:p>
        </w:tc>
        <w:tc>
          <w:tcPr>
            <w:tcW w:w="1047" w:type="dxa"/>
          </w:tcPr>
          <w:p w14:paraId="128A4813"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5DFBC2EA"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1E7165D3"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7F5C08D2"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08CB50D6"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7AE8CE9F"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504BA265"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7CD2194F" w14:textId="77777777">
        <w:tc>
          <w:tcPr>
            <w:tcW w:w="873" w:type="dxa"/>
          </w:tcPr>
          <w:p w14:paraId="5E3F5397"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5</w:t>
            </w:r>
          </w:p>
        </w:tc>
        <w:tc>
          <w:tcPr>
            <w:tcW w:w="1047" w:type="dxa"/>
          </w:tcPr>
          <w:p w14:paraId="3E76B4BA"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6B0025F3"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7FBCC812"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085450DB"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25AE8DD8"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3484585C"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543E8070"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65BAD56B" w14:textId="77777777">
        <w:tc>
          <w:tcPr>
            <w:tcW w:w="873" w:type="dxa"/>
          </w:tcPr>
          <w:p w14:paraId="2321D6A0"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6</w:t>
            </w:r>
          </w:p>
        </w:tc>
        <w:tc>
          <w:tcPr>
            <w:tcW w:w="1047" w:type="dxa"/>
          </w:tcPr>
          <w:p w14:paraId="64337364"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24DEB72B"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0F25BF6C"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362D3AB2"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00319BCE"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0A32D8D9"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5BB5BA59"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6CF33D54" w14:textId="77777777">
        <w:tc>
          <w:tcPr>
            <w:tcW w:w="873" w:type="dxa"/>
          </w:tcPr>
          <w:p w14:paraId="4B9A4668"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7</w:t>
            </w:r>
          </w:p>
        </w:tc>
        <w:tc>
          <w:tcPr>
            <w:tcW w:w="1047" w:type="dxa"/>
          </w:tcPr>
          <w:p w14:paraId="788BEA21"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2AA1F8D6"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22D40588"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3AE4F970"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7D421F04"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6CACDAC8"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3E520E16"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0EA116C7" w14:textId="77777777">
        <w:tc>
          <w:tcPr>
            <w:tcW w:w="873" w:type="dxa"/>
          </w:tcPr>
          <w:p w14:paraId="4A84A977"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8</w:t>
            </w:r>
          </w:p>
        </w:tc>
        <w:tc>
          <w:tcPr>
            <w:tcW w:w="1047" w:type="dxa"/>
          </w:tcPr>
          <w:p w14:paraId="5E660E13"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0C36D28F"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2E3881C1"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48D69FBB"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6CBAA1DF"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4EE0D927"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22F791CC"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0BD39DFA" w14:textId="77777777">
        <w:tc>
          <w:tcPr>
            <w:tcW w:w="873" w:type="dxa"/>
          </w:tcPr>
          <w:p w14:paraId="54F397B3"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9</w:t>
            </w:r>
          </w:p>
        </w:tc>
        <w:tc>
          <w:tcPr>
            <w:tcW w:w="1047" w:type="dxa"/>
          </w:tcPr>
          <w:p w14:paraId="200F8BD7"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0F747A78"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028B0C63"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2B66EDAF"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26B92380"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2793B693"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68CFED68" w14:textId="77777777" w:rsidR="00286D31" w:rsidRDefault="00286D31">
            <w:pPr>
              <w:pStyle w:val="a6"/>
              <w:spacing w:line="600" w:lineRule="exact"/>
              <w:ind w:firstLineChars="0" w:firstLine="0"/>
              <w:jc w:val="left"/>
              <w:rPr>
                <w:rFonts w:ascii="仿宋" w:eastAsia="仿宋" w:hAnsi="仿宋"/>
                <w:sz w:val="28"/>
                <w:szCs w:val="28"/>
              </w:rPr>
            </w:pPr>
          </w:p>
        </w:tc>
      </w:tr>
      <w:tr w:rsidR="00286D31" w14:paraId="12DAE9BD" w14:textId="77777777">
        <w:tc>
          <w:tcPr>
            <w:tcW w:w="873" w:type="dxa"/>
          </w:tcPr>
          <w:p w14:paraId="50604893" w14:textId="77777777" w:rsidR="00286D31" w:rsidRDefault="001123BC">
            <w:pPr>
              <w:pStyle w:val="a6"/>
              <w:spacing w:line="600" w:lineRule="exact"/>
              <w:ind w:firstLineChars="0" w:firstLine="0"/>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p>
        </w:tc>
        <w:tc>
          <w:tcPr>
            <w:tcW w:w="1047" w:type="dxa"/>
          </w:tcPr>
          <w:p w14:paraId="18CD178E" w14:textId="77777777" w:rsidR="00286D31" w:rsidRDefault="00286D31">
            <w:pPr>
              <w:pStyle w:val="a6"/>
              <w:spacing w:line="600" w:lineRule="exact"/>
              <w:ind w:firstLineChars="0" w:firstLine="0"/>
              <w:jc w:val="left"/>
              <w:rPr>
                <w:rFonts w:ascii="仿宋" w:eastAsia="仿宋" w:hAnsi="仿宋"/>
                <w:sz w:val="28"/>
                <w:szCs w:val="28"/>
              </w:rPr>
            </w:pPr>
          </w:p>
        </w:tc>
        <w:tc>
          <w:tcPr>
            <w:tcW w:w="1341" w:type="dxa"/>
          </w:tcPr>
          <w:p w14:paraId="0F0D687F" w14:textId="77777777" w:rsidR="00286D31" w:rsidRDefault="00286D31">
            <w:pPr>
              <w:pStyle w:val="a6"/>
              <w:spacing w:line="600" w:lineRule="exact"/>
              <w:ind w:firstLineChars="0" w:firstLine="0"/>
              <w:jc w:val="left"/>
              <w:rPr>
                <w:rFonts w:ascii="仿宋" w:eastAsia="仿宋" w:hAnsi="仿宋"/>
                <w:sz w:val="28"/>
                <w:szCs w:val="28"/>
              </w:rPr>
            </w:pPr>
          </w:p>
        </w:tc>
        <w:tc>
          <w:tcPr>
            <w:tcW w:w="1570" w:type="dxa"/>
          </w:tcPr>
          <w:p w14:paraId="106E95AC" w14:textId="77777777" w:rsidR="00286D31" w:rsidRDefault="00286D31">
            <w:pPr>
              <w:pStyle w:val="a6"/>
              <w:spacing w:line="600" w:lineRule="exact"/>
              <w:ind w:firstLineChars="0" w:firstLine="0"/>
              <w:jc w:val="left"/>
              <w:rPr>
                <w:rFonts w:ascii="仿宋" w:eastAsia="仿宋" w:hAnsi="仿宋"/>
                <w:sz w:val="28"/>
                <w:szCs w:val="28"/>
              </w:rPr>
            </w:pPr>
          </w:p>
        </w:tc>
        <w:tc>
          <w:tcPr>
            <w:tcW w:w="1047" w:type="dxa"/>
          </w:tcPr>
          <w:p w14:paraId="7D70B089" w14:textId="77777777" w:rsidR="00286D31" w:rsidRDefault="00286D31">
            <w:pPr>
              <w:pStyle w:val="a6"/>
              <w:spacing w:line="600" w:lineRule="exact"/>
              <w:ind w:firstLineChars="0" w:firstLine="0"/>
              <w:jc w:val="left"/>
              <w:rPr>
                <w:rFonts w:ascii="仿宋" w:eastAsia="仿宋" w:hAnsi="仿宋"/>
                <w:sz w:val="28"/>
                <w:szCs w:val="28"/>
              </w:rPr>
            </w:pPr>
          </w:p>
        </w:tc>
        <w:tc>
          <w:tcPr>
            <w:tcW w:w="1370" w:type="dxa"/>
          </w:tcPr>
          <w:p w14:paraId="67317BCB" w14:textId="77777777" w:rsidR="00286D31" w:rsidRDefault="00286D31">
            <w:pPr>
              <w:pStyle w:val="a6"/>
              <w:spacing w:line="600" w:lineRule="exact"/>
              <w:ind w:firstLineChars="0" w:firstLine="0"/>
              <w:jc w:val="left"/>
              <w:rPr>
                <w:rFonts w:ascii="仿宋" w:eastAsia="仿宋" w:hAnsi="仿宋"/>
                <w:sz w:val="28"/>
                <w:szCs w:val="28"/>
              </w:rPr>
            </w:pPr>
          </w:p>
        </w:tc>
        <w:tc>
          <w:tcPr>
            <w:tcW w:w="1134" w:type="dxa"/>
          </w:tcPr>
          <w:p w14:paraId="7066F6AE" w14:textId="77777777" w:rsidR="00286D31" w:rsidRDefault="00286D31">
            <w:pPr>
              <w:pStyle w:val="a6"/>
              <w:spacing w:line="600" w:lineRule="exact"/>
              <w:ind w:firstLineChars="0" w:firstLine="0"/>
              <w:jc w:val="left"/>
              <w:rPr>
                <w:rFonts w:ascii="仿宋" w:eastAsia="仿宋" w:hAnsi="仿宋"/>
                <w:sz w:val="28"/>
                <w:szCs w:val="28"/>
              </w:rPr>
            </w:pPr>
          </w:p>
        </w:tc>
        <w:tc>
          <w:tcPr>
            <w:tcW w:w="1422" w:type="dxa"/>
          </w:tcPr>
          <w:p w14:paraId="39126C8B" w14:textId="77777777" w:rsidR="00286D31" w:rsidRDefault="00286D31">
            <w:pPr>
              <w:pStyle w:val="a6"/>
              <w:spacing w:line="600" w:lineRule="exact"/>
              <w:ind w:firstLineChars="0" w:firstLine="0"/>
              <w:jc w:val="left"/>
              <w:rPr>
                <w:rFonts w:ascii="仿宋" w:eastAsia="仿宋" w:hAnsi="仿宋"/>
                <w:sz w:val="28"/>
                <w:szCs w:val="28"/>
              </w:rPr>
            </w:pPr>
          </w:p>
        </w:tc>
      </w:tr>
    </w:tbl>
    <w:p w14:paraId="7345B7F2" w14:textId="77777777" w:rsidR="00286D31" w:rsidRDefault="00286D31">
      <w:pPr>
        <w:spacing w:line="600" w:lineRule="exact"/>
        <w:jc w:val="left"/>
        <w:rPr>
          <w:rFonts w:ascii="仿宋" w:eastAsia="仿宋" w:hAnsi="仿宋"/>
          <w:sz w:val="24"/>
        </w:rPr>
      </w:pPr>
    </w:p>
    <w:p w14:paraId="54AEB945" w14:textId="77777777" w:rsidR="00286D31" w:rsidRDefault="00286D31"/>
    <w:p w14:paraId="4E067DBB" w14:textId="77777777" w:rsidR="00286D31" w:rsidRDefault="00286D31"/>
    <w:sectPr w:rsidR="00286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8D61" w14:textId="77777777" w:rsidR="000E1DAA" w:rsidRDefault="000E1DAA">
      <w:r>
        <w:separator/>
      </w:r>
    </w:p>
  </w:endnote>
  <w:endnote w:type="continuationSeparator" w:id="0">
    <w:p w14:paraId="14C27FFD" w14:textId="77777777" w:rsidR="000E1DAA" w:rsidRDefault="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32D4" w14:textId="77777777" w:rsidR="00286D31" w:rsidRDefault="001123BC">
    <w:pPr>
      <w:pStyle w:val="a3"/>
      <w:jc w:val="right"/>
    </w:pPr>
    <w:r>
      <w:fldChar w:fldCharType="begin"/>
    </w:r>
    <w:r>
      <w:instrText>PAGE   \* MERGEFORMAT</w:instrText>
    </w:r>
    <w:r>
      <w:fldChar w:fldCharType="separate"/>
    </w:r>
    <w:r>
      <w:rPr>
        <w:lang w:val="zh-CN"/>
      </w:rPr>
      <w:t>3</w:t>
    </w:r>
    <w:r>
      <w:fldChar w:fldCharType="end"/>
    </w:r>
  </w:p>
  <w:p w14:paraId="6567B61F" w14:textId="77777777" w:rsidR="00286D31" w:rsidRDefault="00286D3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68133"/>
    </w:sdtPr>
    <w:sdtEndPr/>
    <w:sdtContent>
      <w:p w14:paraId="43AD143E" w14:textId="77777777" w:rsidR="00286D31" w:rsidRDefault="001123BC">
        <w:pPr>
          <w:pStyle w:val="a3"/>
          <w:jc w:val="center"/>
        </w:pPr>
        <w:r>
          <w:fldChar w:fldCharType="begin"/>
        </w:r>
        <w:r>
          <w:instrText xml:space="preserve"> PAGE   \* MERGEFORMAT </w:instrText>
        </w:r>
        <w:r>
          <w:fldChar w:fldCharType="separate"/>
        </w:r>
        <w:r>
          <w:rPr>
            <w:lang w:val="zh-CN"/>
          </w:rPr>
          <w:t>7</w:t>
        </w:r>
        <w:r>
          <w:rPr>
            <w:lang w:val="zh-CN"/>
          </w:rPr>
          <w:fldChar w:fldCharType="end"/>
        </w:r>
      </w:p>
    </w:sdtContent>
  </w:sdt>
  <w:p w14:paraId="61EE6537" w14:textId="77777777" w:rsidR="00286D31" w:rsidRDefault="00286D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7EAB" w14:textId="77777777" w:rsidR="000E1DAA" w:rsidRDefault="000E1DAA">
      <w:r>
        <w:separator/>
      </w:r>
    </w:p>
  </w:footnote>
  <w:footnote w:type="continuationSeparator" w:id="0">
    <w:p w14:paraId="0A020F66" w14:textId="77777777" w:rsidR="000E1DAA" w:rsidRDefault="000E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C8C7" w14:textId="77777777" w:rsidR="00286D31" w:rsidRDefault="001123BC">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8729" w14:textId="77777777" w:rsidR="00286D31" w:rsidRDefault="001123BC">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D0"/>
    <w:rsid w:val="000E1DAA"/>
    <w:rsid w:val="001123BC"/>
    <w:rsid w:val="001C15FF"/>
    <w:rsid w:val="00286D31"/>
    <w:rsid w:val="00457AD1"/>
    <w:rsid w:val="005E4F90"/>
    <w:rsid w:val="006F4FE4"/>
    <w:rsid w:val="00725DA5"/>
    <w:rsid w:val="00817EDA"/>
    <w:rsid w:val="008605D0"/>
    <w:rsid w:val="008656AC"/>
    <w:rsid w:val="008D0987"/>
    <w:rsid w:val="00984730"/>
    <w:rsid w:val="00AA2549"/>
    <w:rsid w:val="00C554CA"/>
    <w:rsid w:val="00D94432"/>
    <w:rsid w:val="00F314F6"/>
    <w:rsid w:val="00F73930"/>
    <w:rsid w:val="00FB32F3"/>
    <w:rsid w:val="710E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19820"/>
  <w15:docId w15:val="{9DA01294-8E72-46FE-8F2E-67F0E7A2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rPr>
      <w:sz w:val="18"/>
      <w:szCs w:val="1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1">
    <w:name w:val="正文文本1"/>
    <w:basedOn w:val="a"/>
    <w:pPr>
      <w:shd w:val="clear" w:color="auto" w:fill="FFFFFF"/>
      <w:spacing w:line="382" w:lineRule="auto"/>
      <w:ind w:firstLine="400"/>
      <w:jc w:val="left"/>
    </w:pPr>
    <w:rPr>
      <w:rFonts w:ascii="MingLiU" w:eastAsia="MingLiU" w:hAnsi="MingLiU" w:cs="MingLiU"/>
      <w:sz w:val="28"/>
      <w:szCs w:val="28"/>
      <w:lang w:val="zh-CN" w:bidi="zh-CN"/>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U</cp:lastModifiedBy>
  <cp:revision>7</cp:revision>
  <dcterms:created xsi:type="dcterms:W3CDTF">2021-02-26T06:19:00Z</dcterms:created>
  <dcterms:modified xsi:type="dcterms:W3CDTF">2021-03-12T05:54:00Z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