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0CA5" w14:textId="77777777" w:rsidR="009D359E" w:rsidRDefault="009D359E" w:rsidP="009D359E">
      <w:pPr>
        <w:spacing w:line="400" w:lineRule="exact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附件1</w:t>
      </w:r>
    </w:p>
    <w:p w14:paraId="3071D70E" w14:textId="77777777" w:rsidR="009D359E" w:rsidRDefault="009D359E" w:rsidP="009D359E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上海市“星光计划”第十届职业院校技能大赛（高职组）</w:t>
      </w:r>
    </w:p>
    <w:p w14:paraId="1A540802" w14:textId="77777777" w:rsidR="009D359E" w:rsidRDefault="009D359E" w:rsidP="009D359E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需推荐裁判员赛项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60"/>
        <w:gridCol w:w="2800"/>
        <w:gridCol w:w="4940"/>
      </w:tblGrid>
      <w:tr w:rsidR="009D359E" w14:paraId="510B9209" w14:textId="77777777" w:rsidTr="003B3D35">
        <w:trPr>
          <w:trHeight w:val="285"/>
        </w:trPr>
        <w:tc>
          <w:tcPr>
            <w:tcW w:w="760" w:type="dxa"/>
            <w:noWrap/>
            <w:vAlign w:val="center"/>
          </w:tcPr>
          <w:p w14:paraId="24C3F8FD" w14:textId="77777777" w:rsidR="009D359E" w:rsidRDefault="009D359E" w:rsidP="009D359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赛项序号</w:t>
            </w:r>
          </w:p>
        </w:tc>
        <w:tc>
          <w:tcPr>
            <w:tcW w:w="2800" w:type="dxa"/>
            <w:noWrap/>
            <w:vAlign w:val="center"/>
          </w:tcPr>
          <w:p w14:paraId="0D33C799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专业大类</w:t>
            </w:r>
          </w:p>
        </w:tc>
        <w:tc>
          <w:tcPr>
            <w:tcW w:w="4940" w:type="dxa"/>
            <w:noWrap/>
            <w:vAlign w:val="center"/>
          </w:tcPr>
          <w:p w14:paraId="167CE937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赛项名称</w:t>
            </w:r>
          </w:p>
        </w:tc>
      </w:tr>
      <w:tr w:rsidR="009D359E" w14:paraId="6E619472" w14:textId="77777777" w:rsidTr="003B3D35">
        <w:trPr>
          <w:trHeight w:val="285"/>
        </w:trPr>
        <w:tc>
          <w:tcPr>
            <w:tcW w:w="760" w:type="dxa"/>
            <w:noWrap/>
            <w:vAlign w:val="center"/>
          </w:tcPr>
          <w:p w14:paraId="43EE3FCE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2800" w:type="dxa"/>
            <w:vAlign w:val="center"/>
          </w:tcPr>
          <w:p w14:paraId="2612A831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财经商贸</w:t>
            </w:r>
          </w:p>
        </w:tc>
        <w:tc>
          <w:tcPr>
            <w:tcW w:w="4940" w:type="dxa"/>
            <w:vAlign w:val="center"/>
          </w:tcPr>
          <w:p w14:paraId="34CB17EC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货运代理</w:t>
            </w:r>
          </w:p>
        </w:tc>
      </w:tr>
      <w:tr w:rsidR="009D359E" w14:paraId="77D18FD2" w14:textId="77777777" w:rsidTr="003B3D35">
        <w:trPr>
          <w:trHeight w:val="285"/>
        </w:trPr>
        <w:tc>
          <w:tcPr>
            <w:tcW w:w="760" w:type="dxa"/>
            <w:noWrap/>
            <w:vAlign w:val="center"/>
          </w:tcPr>
          <w:p w14:paraId="3088BFD8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2800" w:type="dxa"/>
            <w:vAlign w:val="center"/>
          </w:tcPr>
          <w:p w14:paraId="093480A3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财经商贸</w:t>
            </w:r>
          </w:p>
        </w:tc>
        <w:tc>
          <w:tcPr>
            <w:tcW w:w="4940" w:type="dxa"/>
            <w:vAlign w:val="center"/>
          </w:tcPr>
          <w:p w14:paraId="3E37A569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会计技能</w:t>
            </w:r>
          </w:p>
        </w:tc>
      </w:tr>
      <w:tr w:rsidR="009D359E" w14:paraId="4B562BF9" w14:textId="77777777" w:rsidTr="003B3D35">
        <w:trPr>
          <w:trHeight w:val="570"/>
        </w:trPr>
        <w:tc>
          <w:tcPr>
            <w:tcW w:w="760" w:type="dxa"/>
            <w:noWrap/>
            <w:vAlign w:val="center"/>
          </w:tcPr>
          <w:p w14:paraId="3D8773F5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</w:t>
            </w:r>
          </w:p>
        </w:tc>
        <w:tc>
          <w:tcPr>
            <w:tcW w:w="2800" w:type="dxa"/>
            <w:vAlign w:val="center"/>
          </w:tcPr>
          <w:p w14:paraId="107863D6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财经商贸</w:t>
            </w:r>
          </w:p>
        </w:tc>
        <w:tc>
          <w:tcPr>
            <w:tcW w:w="4940" w:type="dxa"/>
            <w:vAlign w:val="center"/>
          </w:tcPr>
          <w:p w14:paraId="759AB672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互联网+国际贸易综合技能</w:t>
            </w:r>
          </w:p>
        </w:tc>
      </w:tr>
      <w:tr w:rsidR="009D359E" w14:paraId="426F8541" w14:textId="77777777" w:rsidTr="003B3D35">
        <w:trPr>
          <w:trHeight w:val="285"/>
        </w:trPr>
        <w:tc>
          <w:tcPr>
            <w:tcW w:w="760" w:type="dxa"/>
            <w:noWrap/>
            <w:vAlign w:val="center"/>
          </w:tcPr>
          <w:p w14:paraId="43E1D356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5</w:t>
            </w:r>
          </w:p>
        </w:tc>
        <w:tc>
          <w:tcPr>
            <w:tcW w:w="2800" w:type="dxa"/>
            <w:vAlign w:val="center"/>
          </w:tcPr>
          <w:p w14:paraId="497568F4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财经商贸</w:t>
            </w:r>
          </w:p>
        </w:tc>
        <w:tc>
          <w:tcPr>
            <w:tcW w:w="4940" w:type="dxa"/>
            <w:vAlign w:val="center"/>
          </w:tcPr>
          <w:p w14:paraId="384822E5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智能财税</w:t>
            </w:r>
          </w:p>
        </w:tc>
      </w:tr>
      <w:tr w:rsidR="009D359E" w14:paraId="34C8A856" w14:textId="77777777" w:rsidTr="003B3D35">
        <w:trPr>
          <w:trHeight w:val="488"/>
        </w:trPr>
        <w:tc>
          <w:tcPr>
            <w:tcW w:w="760" w:type="dxa"/>
            <w:noWrap/>
            <w:vAlign w:val="center"/>
          </w:tcPr>
          <w:p w14:paraId="4B57F531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/>
                <w:sz w:val="24"/>
              </w:rPr>
              <w:t>0</w:t>
            </w:r>
          </w:p>
        </w:tc>
        <w:tc>
          <w:tcPr>
            <w:tcW w:w="2800" w:type="dxa"/>
            <w:vAlign w:val="center"/>
          </w:tcPr>
          <w:p w14:paraId="086625D5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电子与信息</w:t>
            </w:r>
          </w:p>
        </w:tc>
        <w:tc>
          <w:tcPr>
            <w:tcW w:w="4940" w:type="dxa"/>
            <w:vAlign w:val="center"/>
          </w:tcPr>
          <w:p w14:paraId="51C6055D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移动应用开发</w:t>
            </w:r>
          </w:p>
        </w:tc>
      </w:tr>
      <w:tr w:rsidR="009D359E" w14:paraId="4F4ADFD9" w14:textId="77777777" w:rsidTr="003B3D35">
        <w:trPr>
          <w:trHeight w:val="285"/>
        </w:trPr>
        <w:tc>
          <w:tcPr>
            <w:tcW w:w="760" w:type="dxa"/>
            <w:noWrap/>
            <w:vAlign w:val="center"/>
          </w:tcPr>
          <w:p w14:paraId="10EEC622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/>
                <w:sz w:val="24"/>
              </w:rPr>
              <w:t>1</w:t>
            </w:r>
          </w:p>
        </w:tc>
        <w:tc>
          <w:tcPr>
            <w:tcW w:w="2800" w:type="dxa"/>
            <w:vAlign w:val="center"/>
          </w:tcPr>
          <w:p w14:paraId="3333C67E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电子与信息</w:t>
            </w:r>
          </w:p>
        </w:tc>
        <w:tc>
          <w:tcPr>
            <w:tcW w:w="4940" w:type="dxa"/>
            <w:vAlign w:val="center"/>
          </w:tcPr>
          <w:p w14:paraId="645295D4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物联网技术应用</w:t>
            </w:r>
          </w:p>
        </w:tc>
      </w:tr>
      <w:tr w:rsidR="009D359E" w14:paraId="6EB3480D" w14:textId="77777777" w:rsidTr="003B3D35">
        <w:trPr>
          <w:trHeight w:val="446"/>
        </w:trPr>
        <w:tc>
          <w:tcPr>
            <w:tcW w:w="760" w:type="dxa"/>
            <w:noWrap/>
            <w:vAlign w:val="center"/>
          </w:tcPr>
          <w:p w14:paraId="067A6F03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/>
                <w:sz w:val="24"/>
              </w:rPr>
              <w:t>2</w:t>
            </w:r>
          </w:p>
        </w:tc>
        <w:tc>
          <w:tcPr>
            <w:tcW w:w="2800" w:type="dxa"/>
            <w:vAlign w:val="center"/>
          </w:tcPr>
          <w:p w14:paraId="22017E23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电子与信息</w:t>
            </w:r>
          </w:p>
        </w:tc>
        <w:tc>
          <w:tcPr>
            <w:tcW w:w="4940" w:type="dxa"/>
            <w:vAlign w:val="center"/>
          </w:tcPr>
          <w:p w14:paraId="2E50D976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网络系统管理</w:t>
            </w:r>
          </w:p>
        </w:tc>
      </w:tr>
      <w:tr w:rsidR="009D359E" w14:paraId="274DCA97" w14:textId="77777777" w:rsidTr="003B3D35">
        <w:trPr>
          <w:trHeight w:val="570"/>
        </w:trPr>
        <w:tc>
          <w:tcPr>
            <w:tcW w:w="760" w:type="dxa"/>
            <w:noWrap/>
            <w:vAlign w:val="center"/>
          </w:tcPr>
          <w:p w14:paraId="6EDFFFCC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/>
                <w:sz w:val="24"/>
              </w:rPr>
              <w:t>3</w:t>
            </w:r>
          </w:p>
        </w:tc>
        <w:tc>
          <w:tcPr>
            <w:tcW w:w="2800" w:type="dxa"/>
            <w:vAlign w:val="center"/>
          </w:tcPr>
          <w:p w14:paraId="226536AA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电子与信息</w:t>
            </w:r>
          </w:p>
        </w:tc>
        <w:tc>
          <w:tcPr>
            <w:tcW w:w="4940" w:type="dxa"/>
            <w:vAlign w:val="center"/>
          </w:tcPr>
          <w:p w14:paraId="1FEECD7C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大数据技术与应用</w:t>
            </w:r>
          </w:p>
        </w:tc>
      </w:tr>
      <w:tr w:rsidR="009D359E" w14:paraId="2577C27D" w14:textId="77777777" w:rsidTr="003B3D35">
        <w:trPr>
          <w:trHeight w:val="410"/>
        </w:trPr>
        <w:tc>
          <w:tcPr>
            <w:tcW w:w="760" w:type="dxa"/>
            <w:noWrap/>
            <w:vAlign w:val="center"/>
          </w:tcPr>
          <w:p w14:paraId="6E61D3B3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/>
                <w:sz w:val="24"/>
              </w:rPr>
              <w:t>5</w:t>
            </w:r>
          </w:p>
        </w:tc>
        <w:tc>
          <w:tcPr>
            <w:tcW w:w="2800" w:type="dxa"/>
            <w:vAlign w:val="center"/>
          </w:tcPr>
          <w:p w14:paraId="3A0379DB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公共管理与服务</w:t>
            </w:r>
          </w:p>
        </w:tc>
        <w:tc>
          <w:tcPr>
            <w:tcW w:w="4940" w:type="dxa"/>
            <w:vAlign w:val="center"/>
          </w:tcPr>
          <w:p w14:paraId="32669BE7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健康与社会照护</w:t>
            </w:r>
          </w:p>
        </w:tc>
      </w:tr>
      <w:tr w:rsidR="009D359E" w14:paraId="5785AD0C" w14:textId="77777777" w:rsidTr="003B3D35">
        <w:trPr>
          <w:trHeight w:val="400"/>
        </w:trPr>
        <w:tc>
          <w:tcPr>
            <w:tcW w:w="760" w:type="dxa"/>
            <w:noWrap/>
            <w:vAlign w:val="center"/>
          </w:tcPr>
          <w:p w14:paraId="7E6CF984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800" w:type="dxa"/>
            <w:vAlign w:val="center"/>
          </w:tcPr>
          <w:p w14:paraId="35AD416D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教育与体育</w:t>
            </w:r>
          </w:p>
        </w:tc>
        <w:tc>
          <w:tcPr>
            <w:tcW w:w="4940" w:type="dxa"/>
            <w:vAlign w:val="center"/>
          </w:tcPr>
          <w:p w14:paraId="52B3D1D5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英语口语</w:t>
            </w:r>
          </w:p>
        </w:tc>
      </w:tr>
      <w:tr w:rsidR="009D359E" w14:paraId="38D549F5" w14:textId="77777777" w:rsidTr="003B3D35">
        <w:trPr>
          <w:trHeight w:val="570"/>
        </w:trPr>
        <w:tc>
          <w:tcPr>
            <w:tcW w:w="760" w:type="dxa"/>
            <w:noWrap/>
            <w:vAlign w:val="center"/>
          </w:tcPr>
          <w:p w14:paraId="3E4C88F1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/>
                <w:sz w:val="24"/>
              </w:rPr>
              <w:t>7</w:t>
            </w:r>
          </w:p>
        </w:tc>
        <w:tc>
          <w:tcPr>
            <w:tcW w:w="2800" w:type="dxa"/>
            <w:vAlign w:val="center"/>
          </w:tcPr>
          <w:p w14:paraId="192E4864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教育与体育</w:t>
            </w:r>
          </w:p>
        </w:tc>
        <w:tc>
          <w:tcPr>
            <w:tcW w:w="4940" w:type="dxa"/>
            <w:vAlign w:val="center"/>
          </w:tcPr>
          <w:p w14:paraId="1F9BD8B5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学前教育专业教育技能</w:t>
            </w:r>
          </w:p>
        </w:tc>
      </w:tr>
      <w:tr w:rsidR="009D359E" w14:paraId="73ED2997" w14:textId="77777777" w:rsidTr="003B3D35">
        <w:trPr>
          <w:trHeight w:val="555"/>
        </w:trPr>
        <w:tc>
          <w:tcPr>
            <w:tcW w:w="760" w:type="dxa"/>
            <w:noWrap/>
            <w:vAlign w:val="center"/>
          </w:tcPr>
          <w:p w14:paraId="69830A4D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/>
                <w:sz w:val="24"/>
              </w:rPr>
              <w:t>8</w:t>
            </w:r>
          </w:p>
        </w:tc>
        <w:tc>
          <w:tcPr>
            <w:tcW w:w="2800" w:type="dxa"/>
            <w:vAlign w:val="center"/>
          </w:tcPr>
          <w:p w14:paraId="632F250E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旅游大类</w:t>
            </w:r>
          </w:p>
        </w:tc>
        <w:tc>
          <w:tcPr>
            <w:tcW w:w="4940" w:type="dxa"/>
            <w:vAlign w:val="center"/>
          </w:tcPr>
          <w:p w14:paraId="22AD784F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餐厅服务</w:t>
            </w:r>
          </w:p>
        </w:tc>
      </w:tr>
      <w:tr w:rsidR="009D359E" w14:paraId="4049E3CE" w14:textId="77777777" w:rsidTr="003B3D35">
        <w:trPr>
          <w:trHeight w:val="360"/>
        </w:trPr>
        <w:tc>
          <w:tcPr>
            <w:tcW w:w="760" w:type="dxa"/>
            <w:noWrap/>
            <w:vAlign w:val="center"/>
          </w:tcPr>
          <w:p w14:paraId="6C617D37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/>
                <w:sz w:val="24"/>
              </w:rPr>
              <w:t>9</w:t>
            </w:r>
          </w:p>
        </w:tc>
        <w:tc>
          <w:tcPr>
            <w:tcW w:w="2800" w:type="dxa"/>
            <w:vAlign w:val="center"/>
          </w:tcPr>
          <w:p w14:paraId="730D8E74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旅游大类</w:t>
            </w:r>
          </w:p>
        </w:tc>
        <w:tc>
          <w:tcPr>
            <w:tcW w:w="4940" w:type="dxa"/>
            <w:vAlign w:val="center"/>
          </w:tcPr>
          <w:p w14:paraId="6A1EF27F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导游服务</w:t>
            </w:r>
          </w:p>
        </w:tc>
      </w:tr>
      <w:tr w:rsidR="009D359E" w14:paraId="75B3D302" w14:textId="77777777" w:rsidTr="003B3D35">
        <w:trPr>
          <w:trHeight w:val="285"/>
        </w:trPr>
        <w:tc>
          <w:tcPr>
            <w:tcW w:w="760" w:type="dxa"/>
            <w:noWrap/>
            <w:vAlign w:val="center"/>
          </w:tcPr>
          <w:p w14:paraId="6DB51E5D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</w:t>
            </w:r>
            <w:r>
              <w:rPr>
                <w:rFonts w:ascii="仿宋" w:eastAsia="仿宋" w:hAnsi="仿宋" w:cs="宋体"/>
                <w:sz w:val="24"/>
              </w:rPr>
              <w:t>1</w:t>
            </w:r>
          </w:p>
        </w:tc>
        <w:tc>
          <w:tcPr>
            <w:tcW w:w="2800" w:type="dxa"/>
            <w:vAlign w:val="center"/>
          </w:tcPr>
          <w:p w14:paraId="585ACF65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农林牧渔</w:t>
            </w:r>
          </w:p>
        </w:tc>
        <w:tc>
          <w:tcPr>
            <w:tcW w:w="4940" w:type="dxa"/>
            <w:vAlign w:val="center"/>
          </w:tcPr>
          <w:p w14:paraId="2ED3280A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花艺</w:t>
            </w:r>
          </w:p>
        </w:tc>
      </w:tr>
      <w:tr w:rsidR="009D359E" w14:paraId="4A8B1D29" w14:textId="77777777" w:rsidTr="003B3D35">
        <w:trPr>
          <w:trHeight w:val="285"/>
        </w:trPr>
        <w:tc>
          <w:tcPr>
            <w:tcW w:w="760" w:type="dxa"/>
            <w:noWrap/>
            <w:vAlign w:val="center"/>
          </w:tcPr>
          <w:p w14:paraId="0EB2E998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</w:t>
            </w:r>
            <w:r>
              <w:rPr>
                <w:rFonts w:ascii="仿宋" w:eastAsia="仿宋" w:hAnsi="仿宋" w:cs="宋体"/>
                <w:sz w:val="24"/>
              </w:rPr>
              <w:t>2</w:t>
            </w:r>
          </w:p>
        </w:tc>
        <w:tc>
          <w:tcPr>
            <w:tcW w:w="2800" w:type="dxa"/>
            <w:vAlign w:val="center"/>
          </w:tcPr>
          <w:p w14:paraId="00B8150F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土木建筑</w:t>
            </w:r>
          </w:p>
        </w:tc>
        <w:tc>
          <w:tcPr>
            <w:tcW w:w="4940" w:type="dxa"/>
            <w:vAlign w:val="center"/>
          </w:tcPr>
          <w:p w14:paraId="310C93B4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工程造价</w:t>
            </w:r>
          </w:p>
        </w:tc>
      </w:tr>
      <w:tr w:rsidR="009D359E" w14:paraId="64A50CDF" w14:textId="77777777" w:rsidTr="003B3D35">
        <w:trPr>
          <w:trHeight w:val="285"/>
        </w:trPr>
        <w:tc>
          <w:tcPr>
            <w:tcW w:w="760" w:type="dxa"/>
            <w:noWrap/>
            <w:vAlign w:val="center"/>
          </w:tcPr>
          <w:p w14:paraId="55EA78C9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</w:t>
            </w:r>
            <w:r>
              <w:rPr>
                <w:rFonts w:ascii="仿宋" w:eastAsia="仿宋" w:hAnsi="仿宋" w:cs="宋体"/>
                <w:sz w:val="24"/>
              </w:rPr>
              <w:t>3</w:t>
            </w:r>
          </w:p>
        </w:tc>
        <w:tc>
          <w:tcPr>
            <w:tcW w:w="2800" w:type="dxa"/>
            <w:vAlign w:val="center"/>
          </w:tcPr>
          <w:p w14:paraId="1F2892BC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土木建筑</w:t>
            </w:r>
          </w:p>
        </w:tc>
        <w:tc>
          <w:tcPr>
            <w:tcW w:w="4940" w:type="dxa"/>
            <w:vAlign w:val="center"/>
          </w:tcPr>
          <w:p w14:paraId="7291F65C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建筑工程识图</w:t>
            </w:r>
          </w:p>
        </w:tc>
      </w:tr>
      <w:tr w:rsidR="009D359E" w14:paraId="4A6751FF" w14:textId="77777777" w:rsidTr="003B3D35">
        <w:trPr>
          <w:trHeight w:val="285"/>
        </w:trPr>
        <w:tc>
          <w:tcPr>
            <w:tcW w:w="760" w:type="dxa"/>
            <w:noWrap/>
            <w:vAlign w:val="center"/>
          </w:tcPr>
          <w:p w14:paraId="2AEBC51E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</w:t>
            </w:r>
            <w:r>
              <w:rPr>
                <w:rFonts w:ascii="仿宋" w:eastAsia="仿宋" w:hAnsi="仿宋" w:cs="宋体"/>
                <w:sz w:val="24"/>
              </w:rPr>
              <w:t>4</w:t>
            </w:r>
          </w:p>
        </w:tc>
        <w:tc>
          <w:tcPr>
            <w:tcW w:w="2800" w:type="dxa"/>
            <w:vAlign w:val="center"/>
          </w:tcPr>
          <w:p w14:paraId="31F5DE46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生物与化工</w:t>
            </w:r>
          </w:p>
        </w:tc>
        <w:tc>
          <w:tcPr>
            <w:tcW w:w="4940" w:type="dxa"/>
            <w:vAlign w:val="center"/>
          </w:tcPr>
          <w:p w14:paraId="405CFD1F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化学实验技术</w:t>
            </w:r>
          </w:p>
        </w:tc>
      </w:tr>
      <w:tr w:rsidR="009D359E" w14:paraId="569053D0" w14:textId="77777777" w:rsidTr="003B3D35">
        <w:trPr>
          <w:trHeight w:val="570"/>
        </w:trPr>
        <w:tc>
          <w:tcPr>
            <w:tcW w:w="760" w:type="dxa"/>
            <w:noWrap/>
            <w:vAlign w:val="center"/>
          </w:tcPr>
          <w:p w14:paraId="78C18544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</w:t>
            </w: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800" w:type="dxa"/>
            <w:vAlign w:val="center"/>
          </w:tcPr>
          <w:p w14:paraId="3322758B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医药卫生</w:t>
            </w:r>
          </w:p>
        </w:tc>
        <w:tc>
          <w:tcPr>
            <w:tcW w:w="4940" w:type="dxa"/>
            <w:vAlign w:val="center"/>
          </w:tcPr>
          <w:p w14:paraId="4C042871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护理技能</w:t>
            </w:r>
          </w:p>
        </w:tc>
      </w:tr>
      <w:tr w:rsidR="009D359E" w14:paraId="4DB2E44E" w14:textId="77777777" w:rsidTr="003B3D35">
        <w:trPr>
          <w:trHeight w:val="570"/>
        </w:trPr>
        <w:tc>
          <w:tcPr>
            <w:tcW w:w="760" w:type="dxa"/>
            <w:noWrap/>
            <w:vAlign w:val="center"/>
          </w:tcPr>
          <w:p w14:paraId="79EC2774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</w:t>
            </w:r>
            <w:r>
              <w:rPr>
                <w:rFonts w:ascii="仿宋" w:eastAsia="仿宋" w:hAnsi="仿宋" w:cs="宋体"/>
                <w:sz w:val="24"/>
              </w:rPr>
              <w:t>9</w:t>
            </w:r>
          </w:p>
        </w:tc>
        <w:tc>
          <w:tcPr>
            <w:tcW w:w="2800" w:type="dxa"/>
            <w:vAlign w:val="center"/>
          </w:tcPr>
          <w:p w14:paraId="73B2859F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装备制造</w:t>
            </w:r>
          </w:p>
        </w:tc>
        <w:tc>
          <w:tcPr>
            <w:tcW w:w="4940" w:type="dxa"/>
            <w:vAlign w:val="center"/>
          </w:tcPr>
          <w:p w14:paraId="22BD27F7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汽车技术</w:t>
            </w:r>
          </w:p>
        </w:tc>
      </w:tr>
      <w:tr w:rsidR="009D359E" w14:paraId="1B19DD4D" w14:textId="77777777" w:rsidTr="003B3D35">
        <w:trPr>
          <w:trHeight w:val="555"/>
        </w:trPr>
        <w:tc>
          <w:tcPr>
            <w:tcW w:w="760" w:type="dxa"/>
            <w:noWrap/>
            <w:vAlign w:val="center"/>
          </w:tcPr>
          <w:p w14:paraId="62ED594E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</w:t>
            </w:r>
            <w:r>
              <w:rPr>
                <w:rFonts w:ascii="仿宋" w:eastAsia="仿宋" w:hAnsi="仿宋" w:cs="宋体"/>
                <w:sz w:val="24"/>
              </w:rPr>
              <w:t>0</w:t>
            </w:r>
          </w:p>
        </w:tc>
        <w:tc>
          <w:tcPr>
            <w:tcW w:w="2800" w:type="dxa"/>
            <w:vAlign w:val="center"/>
          </w:tcPr>
          <w:p w14:paraId="4687DE6D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装备制造</w:t>
            </w:r>
          </w:p>
        </w:tc>
        <w:tc>
          <w:tcPr>
            <w:tcW w:w="4940" w:type="dxa"/>
            <w:vAlign w:val="center"/>
          </w:tcPr>
          <w:p w14:paraId="656CD450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机电一体化</w:t>
            </w:r>
          </w:p>
        </w:tc>
      </w:tr>
      <w:tr w:rsidR="009D359E" w14:paraId="73FDE218" w14:textId="77777777" w:rsidTr="003B3D35">
        <w:trPr>
          <w:trHeight w:val="285"/>
        </w:trPr>
        <w:tc>
          <w:tcPr>
            <w:tcW w:w="760" w:type="dxa"/>
            <w:noWrap/>
            <w:vAlign w:val="center"/>
          </w:tcPr>
          <w:p w14:paraId="4A4B9D73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</w:t>
            </w:r>
            <w:r>
              <w:rPr>
                <w:rFonts w:ascii="仿宋" w:eastAsia="仿宋" w:hAnsi="仿宋" w:cs="宋体"/>
                <w:sz w:val="24"/>
              </w:rPr>
              <w:t>4</w:t>
            </w:r>
          </w:p>
        </w:tc>
        <w:tc>
          <w:tcPr>
            <w:tcW w:w="2800" w:type="dxa"/>
            <w:vAlign w:val="center"/>
          </w:tcPr>
          <w:p w14:paraId="51E433BF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装备制造</w:t>
            </w:r>
          </w:p>
        </w:tc>
        <w:tc>
          <w:tcPr>
            <w:tcW w:w="4940" w:type="dxa"/>
            <w:vAlign w:val="center"/>
          </w:tcPr>
          <w:p w14:paraId="3AA2009A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机器人系统集成</w:t>
            </w:r>
          </w:p>
        </w:tc>
      </w:tr>
      <w:tr w:rsidR="009D359E" w14:paraId="457BC4E2" w14:textId="77777777" w:rsidTr="003B3D35">
        <w:trPr>
          <w:trHeight w:val="410"/>
        </w:trPr>
        <w:tc>
          <w:tcPr>
            <w:tcW w:w="760" w:type="dxa"/>
            <w:noWrap/>
            <w:vAlign w:val="center"/>
          </w:tcPr>
          <w:p w14:paraId="6DD79DDD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</w:t>
            </w:r>
            <w:r>
              <w:rPr>
                <w:rFonts w:ascii="仿宋" w:eastAsia="仿宋" w:hAnsi="仿宋" w:cs="宋体"/>
                <w:sz w:val="24"/>
              </w:rPr>
              <w:t>5</w:t>
            </w:r>
          </w:p>
        </w:tc>
        <w:tc>
          <w:tcPr>
            <w:tcW w:w="2800" w:type="dxa"/>
            <w:vAlign w:val="center"/>
          </w:tcPr>
          <w:p w14:paraId="03D01DE7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资源环境与安全</w:t>
            </w:r>
          </w:p>
        </w:tc>
        <w:tc>
          <w:tcPr>
            <w:tcW w:w="4940" w:type="dxa"/>
            <w:vAlign w:val="center"/>
          </w:tcPr>
          <w:p w14:paraId="6217C8B5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珠宝玉石鉴定</w:t>
            </w:r>
          </w:p>
        </w:tc>
      </w:tr>
      <w:tr w:rsidR="009D359E" w14:paraId="0933A298" w14:textId="77777777" w:rsidTr="003B3D35">
        <w:trPr>
          <w:trHeight w:val="570"/>
        </w:trPr>
        <w:tc>
          <w:tcPr>
            <w:tcW w:w="760" w:type="dxa"/>
            <w:noWrap/>
            <w:vAlign w:val="center"/>
          </w:tcPr>
          <w:p w14:paraId="383CF8FB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</w:t>
            </w: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800" w:type="dxa"/>
            <w:noWrap/>
            <w:vAlign w:val="center"/>
          </w:tcPr>
          <w:p w14:paraId="162877B9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新闻传播</w:t>
            </w:r>
          </w:p>
        </w:tc>
        <w:tc>
          <w:tcPr>
            <w:tcW w:w="4940" w:type="dxa"/>
            <w:noWrap/>
            <w:vAlign w:val="center"/>
          </w:tcPr>
          <w:p w14:paraId="2985B313" w14:textId="77777777" w:rsidR="009D359E" w:rsidRDefault="009D359E" w:rsidP="009D35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影视动画</w:t>
            </w:r>
          </w:p>
        </w:tc>
      </w:tr>
    </w:tbl>
    <w:p w14:paraId="06D0E884" w14:textId="77777777" w:rsidR="00246535" w:rsidRDefault="00246535" w:rsidP="009D359E"/>
    <w:sectPr w:rsidR="00246535" w:rsidSect="009D359E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9E"/>
    <w:rsid w:val="00246535"/>
    <w:rsid w:val="009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CD8FE"/>
  <w15:chartTrackingRefBased/>
  <w15:docId w15:val="{658ACA04-132E-4370-B5ED-2DE1637F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5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D359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钱怡文</dc:creator>
  <cp:keywords/>
  <dc:description/>
  <cp:lastModifiedBy>钱怡文</cp:lastModifiedBy>
  <cp:revision>1</cp:revision>
  <dcterms:created xsi:type="dcterms:W3CDTF">2023-03-09T09:55:00Z</dcterms:created>
  <dcterms:modified xsi:type="dcterms:W3CDTF">2023-03-09T09:57:00Z</dcterms:modified>
</cp:coreProperties>
</file>