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32"/>
          <w:lang w:eastAsia="zh-CN"/>
        </w:rPr>
      </w:pPr>
      <w:r>
        <w:rPr>
          <w:rFonts w:hint="eastAsia" w:eastAsia="仿宋_GB2312"/>
          <w:sz w:val="28"/>
          <w:szCs w:val="32"/>
          <w:lang w:eastAsia="zh-CN"/>
        </w:rPr>
        <w:t>附件</w:t>
      </w:r>
      <w:r>
        <w:rPr>
          <w:rFonts w:eastAsia="仿宋_GB2312"/>
          <w:sz w:val="28"/>
          <w:szCs w:val="32"/>
          <w:lang w:eastAsia="zh-CN"/>
        </w:rPr>
        <w:t>3</w:t>
      </w:r>
    </w:p>
    <w:p>
      <w:pPr>
        <w:autoSpaceDE w:val="0"/>
        <w:autoSpaceDN w:val="0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</w:p>
    <w:p>
      <w:pPr>
        <w:autoSpaceDE w:val="0"/>
        <w:autoSpaceDN w:val="0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</w:p>
    <w:p>
      <w:pPr>
        <w:autoSpaceDE w:val="0"/>
        <w:autoSpaceDN w:val="0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</w:p>
    <w:p>
      <w:pPr>
        <w:autoSpaceDE w:val="0"/>
        <w:autoSpaceDN w:val="0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</w:p>
    <w:p>
      <w:pPr>
        <w:autoSpaceDE w:val="0"/>
        <w:autoSpaceDN w:val="0"/>
        <w:spacing w:line="360" w:lineRule="auto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  <w:r>
        <w:rPr>
          <w:rFonts w:hint="eastAsia" w:eastAsia="方正小标宋简体" w:cs="方正小标宋简体"/>
          <w:sz w:val="44"/>
          <w:szCs w:val="44"/>
          <w:lang w:eastAsia="zh-CN" w:bidi="zh-CN"/>
        </w:rPr>
        <w:t>上海市“星光计划”第十届职业院校技能大赛</w:t>
      </w:r>
    </w:p>
    <w:p>
      <w:pPr>
        <w:autoSpaceDE w:val="0"/>
        <w:autoSpaceDN w:val="0"/>
        <w:spacing w:line="360" w:lineRule="auto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  <w:r>
        <w:rPr>
          <w:rFonts w:hint="eastAsia" w:eastAsia="方正小标宋简体" w:cs="方正小标宋简体"/>
          <w:sz w:val="44"/>
          <w:szCs w:val="44"/>
          <w:lang w:eastAsia="zh-CN" w:bidi="zh-CN"/>
        </w:rPr>
        <w:t>（中职组）</w:t>
      </w:r>
    </w:p>
    <w:p>
      <w:pPr>
        <w:autoSpaceDE w:val="0"/>
        <w:autoSpaceDN w:val="0"/>
        <w:spacing w:line="360" w:lineRule="auto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  <w:r>
        <w:rPr>
          <w:rFonts w:hint="eastAsia" w:eastAsia="方正小标宋简体" w:cs="方正小标宋简体"/>
          <w:sz w:val="44"/>
          <w:szCs w:val="44"/>
          <w:lang w:eastAsia="zh-CN" w:bidi="zh-CN"/>
        </w:rPr>
        <w:t>赛项承办校申报书</w:t>
      </w:r>
    </w:p>
    <w:p>
      <w:pPr>
        <w:autoSpaceDE w:val="0"/>
        <w:autoSpaceDN w:val="0"/>
        <w:rPr>
          <w:rFonts w:cs="宋体"/>
          <w:sz w:val="52"/>
          <w:szCs w:val="32"/>
          <w:lang w:val="zh-CN" w:eastAsia="zh-CN" w:bidi="zh-CN"/>
        </w:rPr>
      </w:pPr>
    </w:p>
    <w:p>
      <w:pPr>
        <w:autoSpaceDE w:val="0"/>
        <w:autoSpaceDN w:val="0"/>
        <w:rPr>
          <w:rFonts w:cs="宋体"/>
          <w:sz w:val="52"/>
          <w:szCs w:val="32"/>
          <w:lang w:val="zh-CN" w:eastAsia="zh-CN" w:bidi="zh-CN"/>
        </w:rPr>
      </w:pPr>
    </w:p>
    <w:p>
      <w:pPr>
        <w:autoSpaceDE w:val="0"/>
        <w:autoSpaceDN w:val="0"/>
        <w:spacing w:before="13"/>
        <w:rPr>
          <w:rFonts w:cs="宋体"/>
          <w:sz w:val="76"/>
          <w:szCs w:val="32"/>
          <w:lang w:val="zh-CN" w:eastAsia="zh-CN" w:bidi="zh-CN"/>
        </w:rPr>
      </w:pPr>
    </w:p>
    <w:p>
      <w:pPr>
        <w:autoSpaceDE w:val="0"/>
        <w:autoSpaceDN w:val="0"/>
        <w:spacing w:before="13"/>
        <w:rPr>
          <w:rFonts w:cs="宋体"/>
          <w:sz w:val="76"/>
          <w:szCs w:val="32"/>
          <w:lang w:val="zh-CN" w:eastAsia="zh-CN" w:bidi="zh-CN"/>
        </w:rPr>
      </w:pPr>
    </w:p>
    <w:p>
      <w:pPr>
        <w:autoSpaceDE w:val="0"/>
        <w:autoSpaceDN w:val="0"/>
        <w:spacing w:before="1"/>
        <w:ind w:left="1239"/>
        <w:rPr>
          <w:rFonts w:eastAsia="仿宋_GB2312" w:cs="仿宋_GB2312"/>
          <w:sz w:val="32"/>
          <w:szCs w:val="32"/>
          <w:lang w:eastAsia="zh-CN" w:bidi="zh-CN"/>
        </w:rPr>
      </w:pPr>
      <w:r>
        <w:rPr>
          <w:rFonts w:hint="eastAsia" w:eastAsia="仿宋_GB2312" w:cs="仿宋_GB2312"/>
          <w:sz w:val="32"/>
          <w:szCs w:val="32"/>
          <w:lang w:val="zh-CN" w:eastAsia="zh-CN" w:bidi="zh-CN"/>
        </w:rPr>
        <w:t>申</w:t>
      </w:r>
      <w:r>
        <w:rPr>
          <w:rFonts w:hint="eastAsia" w:eastAsia="仿宋_GB2312" w:cs="仿宋_GB2312"/>
          <w:sz w:val="32"/>
          <w:szCs w:val="32"/>
          <w:lang w:eastAsia="zh-CN" w:bidi="zh-CN"/>
        </w:rPr>
        <w:t>办院</w:t>
      </w:r>
      <w:r>
        <w:rPr>
          <w:rFonts w:hint="eastAsia" w:eastAsia="仿宋_GB2312" w:cs="仿宋_GB2312"/>
          <w:sz w:val="32"/>
          <w:szCs w:val="32"/>
          <w:lang w:val="zh-CN" w:eastAsia="zh-CN" w:bidi="zh-CN"/>
        </w:rPr>
        <w:t>校：</w:t>
      </w:r>
      <w:bookmarkStart w:id="0" w:name="_GoBack"/>
      <w:bookmarkEnd w:id="0"/>
    </w:p>
    <w:p>
      <w:pPr>
        <w:autoSpaceDE w:val="0"/>
        <w:autoSpaceDN w:val="0"/>
        <w:spacing w:before="1"/>
        <w:ind w:left="1239"/>
        <w:rPr>
          <w:rFonts w:eastAsia="仿宋_GB2312" w:cs="仿宋_GB2312"/>
          <w:sz w:val="32"/>
          <w:szCs w:val="32"/>
          <w:lang w:val="zh-CN" w:eastAsia="zh-CN" w:bidi="zh-CN"/>
        </w:rPr>
      </w:pPr>
    </w:p>
    <w:p>
      <w:pPr>
        <w:autoSpaceDE w:val="0"/>
        <w:autoSpaceDN w:val="0"/>
        <w:spacing w:before="1"/>
        <w:ind w:left="1239"/>
        <w:rPr>
          <w:rFonts w:eastAsia="仿宋_GB2312" w:cs="仿宋_GB2312"/>
          <w:sz w:val="32"/>
          <w:szCs w:val="32"/>
          <w:u w:val="single"/>
          <w:lang w:eastAsia="zh-CN" w:bidi="zh-CN"/>
        </w:rPr>
      </w:pPr>
      <w:r>
        <w:rPr>
          <w:rFonts w:hint="eastAsia" w:eastAsia="仿宋_GB2312" w:cs="仿宋_GB2312"/>
          <w:sz w:val="32"/>
          <w:szCs w:val="32"/>
          <w:lang w:eastAsia="zh-CN" w:bidi="zh-CN"/>
        </w:rPr>
        <w:t>赛项序号：</w:t>
      </w:r>
    </w:p>
    <w:p>
      <w:pPr>
        <w:autoSpaceDE w:val="0"/>
        <w:autoSpaceDN w:val="0"/>
        <w:spacing w:before="1"/>
        <w:ind w:left="1239"/>
        <w:rPr>
          <w:rFonts w:eastAsia="仿宋_GB2312" w:cs="仿宋_GB2312"/>
          <w:sz w:val="32"/>
          <w:szCs w:val="32"/>
          <w:lang w:val="zh-CN" w:eastAsia="zh-CN" w:bidi="zh-CN"/>
        </w:rPr>
      </w:pPr>
    </w:p>
    <w:p>
      <w:pPr>
        <w:autoSpaceDE w:val="0"/>
        <w:autoSpaceDN w:val="0"/>
        <w:spacing w:before="1"/>
        <w:ind w:left="1239"/>
        <w:rPr>
          <w:rFonts w:eastAsia="仿宋_GB2312" w:cs="仿宋_GB2312"/>
          <w:spacing w:val="-4"/>
          <w:sz w:val="32"/>
          <w:szCs w:val="32"/>
          <w:lang w:val="zh-CN" w:eastAsia="zh-CN" w:bidi="zh-CN"/>
        </w:rPr>
      </w:pPr>
      <w:r>
        <w:rPr>
          <w:rFonts w:hint="eastAsia" w:eastAsia="仿宋_GB2312" w:cs="仿宋_GB2312"/>
          <w:spacing w:val="-4"/>
          <w:sz w:val="32"/>
          <w:szCs w:val="32"/>
          <w:lang w:val="zh-CN" w:eastAsia="zh-CN" w:bidi="zh-CN"/>
        </w:rPr>
        <w:t>赛项</w:t>
      </w:r>
      <w:r>
        <w:rPr>
          <w:rFonts w:hint="eastAsia" w:eastAsia="仿宋_GB2312" w:cs="仿宋_GB2312"/>
          <w:spacing w:val="-4"/>
          <w:sz w:val="32"/>
          <w:szCs w:val="32"/>
          <w:lang w:eastAsia="zh-CN" w:bidi="zh-CN"/>
        </w:rPr>
        <w:t>名称</w:t>
      </w:r>
      <w:r>
        <w:rPr>
          <w:rFonts w:hint="eastAsia" w:eastAsia="仿宋_GB2312" w:cs="仿宋_GB2312"/>
          <w:spacing w:val="-4"/>
          <w:sz w:val="32"/>
          <w:szCs w:val="32"/>
          <w:lang w:val="zh-CN" w:eastAsia="zh-CN" w:bidi="zh-CN"/>
        </w:rPr>
        <w:t>：</w:t>
      </w:r>
    </w:p>
    <w:p>
      <w:pPr>
        <w:autoSpaceDE w:val="0"/>
        <w:autoSpaceDN w:val="0"/>
        <w:spacing w:before="1"/>
        <w:ind w:left="3324" w:leftChars="600" w:hanging="1884" w:hangingChars="604"/>
        <w:rPr>
          <w:rFonts w:eastAsia="仿宋_GB2312" w:cs="仿宋_GB2312"/>
          <w:spacing w:val="-4"/>
          <w:sz w:val="32"/>
          <w:szCs w:val="32"/>
          <w:lang w:val="zh-CN" w:eastAsia="zh-CN" w:bidi="zh-CN"/>
        </w:rPr>
      </w:pPr>
    </w:p>
    <w:p>
      <w:pPr>
        <w:autoSpaceDE w:val="0"/>
        <w:autoSpaceDN w:val="0"/>
        <w:spacing w:before="2" w:line="456" w:lineRule="auto"/>
        <w:ind w:left="1239" w:right="6624"/>
        <w:rPr>
          <w:rFonts w:eastAsia="仿宋_GB2312" w:cs="仿宋_GB2312"/>
          <w:spacing w:val="-4"/>
          <w:sz w:val="32"/>
          <w:szCs w:val="32"/>
          <w:lang w:val="zh-CN" w:eastAsia="zh-CN" w:bidi="zh-CN"/>
        </w:rPr>
      </w:pPr>
      <w:r>
        <w:rPr>
          <w:rFonts w:hint="eastAsia" w:eastAsia="仿宋_GB2312" w:cs="仿宋_GB2312"/>
          <w:spacing w:val="-4"/>
          <w:sz w:val="32"/>
          <w:szCs w:val="32"/>
          <w:lang w:val="zh-CN" w:eastAsia="zh-CN" w:bidi="zh-CN"/>
        </w:rPr>
        <w:t>填报</w:t>
      </w:r>
      <w:r>
        <w:rPr>
          <w:rFonts w:eastAsia="仿宋_GB2312" w:cs="仿宋_GB2312"/>
          <w:spacing w:val="-4"/>
          <w:sz w:val="32"/>
          <w:szCs w:val="32"/>
          <w:lang w:val="zh-CN" w:eastAsia="zh-CN" w:bidi="zh-CN"/>
        </w:rPr>
        <w:t>日期：</w:t>
      </w:r>
    </w:p>
    <w:p>
      <w:pPr>
        <w:autoSpaceDE w:val="0"/>
        <w:autoSpaceDN w:val="0"/>
        <w:spacing w:before="2" w:line="456" w:lineRule="auto"/>
        <w:ind w:left="1239" w:right="6624"/>
        <w:rPr>
          <w:rFonts w:eastAsia="仿宋_GB2312" w:cs="仿宋_GB2312"/>
          <w:spacing w:val="-4"/>
          <w:sz w:val="32"/>
          <w:szCs w:val="32"/>
          <w:lang w:val="zh-CN"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before="120" w:beforeLines="50" w:after="120" w:afterLines="50"/>
        <w:jc w:val="center"/>
        <w:rPr>
          <w:rFonts w:eastAsia="方正小标宋简体" w:cs="宋体"/>
          <w:bCs/>
          <w:sz w:val="44"/>
          <w:szCs w:val="44"/>
          <w:lang w:val="zh-CN" w:eastAsia="zh-CN" w:bidi="zh-CN"/>
        </w:rPr>
      </w:pPr>
      <w:r>
        <w:rPr>
          <w:rFonts w:hint="eastAsia" w:eastAsia="方正小标宋简体" w:cs="宋体"/>
          <w:bCs/>
          <w:sz w:val="44"/>
          <w:szCs w:val="44"/>
          <w:lang w:val="zh-CN" w:eastAsia="zh-CN" w:bidi="zh-CN"/>
        </w:rPr>
        <w:br w:type="page"/>
      </w:r>
      <w:r>
        <w:rPr>
          <w:rFonts w:hint="eastAsia" w:eastAsia="方正小标宋简体" w:cs="宋体"/>
          <w:bCs/>
          <w:sz w:val="44"/>
          <w:szCs w:val="44"/>
          <w:lang w:val="zh-CN" w:eastAsia="zh-CN" w:bidi="zh-CN"/>
        </w:rPr>
        <w:t>填  表  说  明</w:t>
      </w:r>
    </w:p>
    <w:p>
      <w:pPr>
        <w:autoSpaceDE w:val="0"/>
        <w:autoSpaceDN w:val="0"/>
        <w:spacing w:line="580" w:lineRule="exact"/>
        <w:ind w:firstLine="640" w:firstLineChars="200"/>
        <w:rPr>
          <w:rFonts w:eastAsia="仿宋_GB2312" w:cs="宋体"/>
          <w:bCs/>
          <w:sz w:val="32"/>
          <w:szCs w:val="32"/>
          <w:lang w:val="zh-CN" w:eastAsia="zh-CN" w:bidi="zh-CN"/>
        </w:rPr>
      </w:pPr>
    </w:p>
    <w:p>
      <w:pPr>
        <w:autoSpaceDE w:val="0"/>
        <w:autoSpaceDN w:val="0"/>
        <w:spacing w:line="580" w:lineRule="exact"/>
        <w:rPr>
          <w:rFonts w:eastAsia="仿宋_GB2312" w:cs="宋体"/>
          <w:bCs/>
          <w:sz w:val="32"/>
          <w:szCs w:val="32"/>
          <w:lang w:val="zh-CN" w:eastAsia="zh-CN" w:bidi="zh-CN"/>
        </w:rPr>
      </w:pP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1.此表由</w:t>
      </w:r>
      <w:r>
        <w:rPr>
          <w:rFonts w:hint="eastAsia" w:eastAsia="仿宋_GB2312" w:cs="宋体"/>
          <w:bCs/>
          <w:sz w:val="32"/>
          <w:szCs w:val="32"/>
          <w:lang w:eastAsia="zh-CN" w:bidi="zh-CN"/>
        </w:rPr>
        <w:t>申办院校按申报赛项进行填写，</w:t>
      </w: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所填内容须客观</w:t>
      </w:r>
      <w:r>
        <w:rPr>
          <w:rFonts w:eastAsia="仿宋_GB2312" w:cs="宋体"/>
          <w:bCs/>
          <w:sz w:val="32"/>
          <w:szCs w:val="32"/>
          <w:lang w:val="zh-CN" w:eastAsia="zh-CN" w:bidi="zh-CN"/>
        </w:rPr>
        <w:t>、</w:t>
      </w: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真实。</w:t>
      </w:r>
    </w:p>
    <w:p>
      <w:pPr>
        <w:autoSpaceDE w:val="0"/>
        <w:autoSpaceDN w:val="0"/>
        <w:spacing w:line="580" w:lineRule="exact"/>
        <w:rPr>
          <w:rFonts w:eastAsia="仿宋_GB2312" w:cs="宋体"/>
          <w:bCs/>
          <w:sz w:val="32"/>
          <w:szCs w:val="32"/>
          <w:lang w:val="zh-CN" w:eastAsia="zh-CN" w:bidi="zh-CN"/>
        </w:rPr>
      </w:pP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2.若</w:t>
      </w:r>
      <w:r>
        <w:rPr>
          <w:rFonts w:eastAsia="仿宋_GB2312" w:cs="宋体"/>
          <w:bCs/>
          <w:sz w:val="32"/>
          <w:szCs w:val="32"/>
          <w:lang w:val="zh-CN" w:eastAsia="zh-CN" w:bidi="zh-CN"/>
        </w:rPr>
        <w:t>表格篇幅不够，</w:t>
      </w: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可加行、加页。</w:t>
      </w:r>
    </w:p>
    <w:p>
      <w:pPr>
        <w:autoSpaceDE w:val="0"/>
        <w:autoSpaceDN w:val="0"/>
        <w:adjustRightInd w:val="0"/>
        <w:snapToGrid w:val="0"/>
        <w:spacing w:line="580" w:lineRule="exact"/>
        <w:rPr>
          <w:rFonts w:eastAsia="仿宋_GB2312" w:cs="宋体"/>
          <w:bCs/>
          <w:sz w:val="32"/>
          <w:szCs w:val="32"/>
          <w:lang w:val="zh-CN" w:eastAsia="zh-CN" w:bidi="zh-CN"/>
        </w:rPr>
      </w:pPr>
      <w:r>
        <w:rPr>
          <w:rFonts w:eastAsia="仿宋_GB2312" w:cs="宋体"/>
          <w:bCs/>
          <w:sz w:val="32"/>
          <w:szCs w:val="32"/>
          <w:lang w:val="zh-CN" w:eastAsia="zh-CN" w:bidi="zh-CN"/>
        </w:rPr>
        <w:t>3.</w:t>
      </w:r>
      <w:r>
        <w:rPr>
          <w:rFonts w:hint="eastAsia" w:eastAsia="仿宋_GB2312" w:cs="宋体"/>
          <w:bCs/>
          <w:sz w:val="32"/>
          <w:szCs w:val="32"/>
          <w:lang w:eastAsia="zh-CN" w:bidi="zh-CN"/>
        </w:rPr>
        <w:t>院校填写</w:t>
      </w: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单位</w:t>
      </w:r>
      <w:r>
        <w:rPr>
          <w:rFonts w:hint="eastAsia" w:eastAsia="仿宋_GB2312" w:cs="宋体"/>
          <w:bCs/>
          <w:sz w:val="32"/>
          <w:szCs w:val="32"/>
          <w:lang w:eastAsia="zh-CN" w:bidi="zh-CN"/>
        </w:rPr>
        <w:t>具体</w:t>
      </w: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意见，务必加盖公章。</w:t>
      </w:r>
    </w:p>
    <w:p>
      <w:pPr>
        <w:autoSpaceDE w:val="0"/>
        <w:autoSpaceDN w:val="0"/>
        <w:spacing w:line="580" w:lineRule="exact"/>
        <w:rPr>
          <w:rFonts w:eastAsia="仿宋_GB2312" w:cs="宋体"/>
          <w:bCs/>
          <w:sz w:val="32"/>
          <w:szCs w:val="32"/>
          <w:lang w:eastAsia="zh-CN" w:bidi="zh-CN"/>
        </w:rPr>
      </w:pPr>
      <w:r>
        <w:rPr>
          <w:rFonts w:hint="eastAsia" w:eastAsia="仿宋_GB2312" w:cs="宋体"/>
          <w:bCs/>
          <w:sz w:val="32"/>
          <w:szCs w:val="32"/>
          <w:lang w:eastAsia="zh-CN" w:bidi="zh-CN"/>
        </w:rPr>
        <w:t>4.按照填表顺序，提供佐证材料，佐证材料需有目录及页码。</w:t>
      </w:r>
    </w:p>
    <w:p>
      <w:pPr>
        <w:autoSpaceDE w:val="0"/>
        <w:autoSpaceDN w:val="0"/>
        <w:spacing w:line="580" w:lineRule="exact"/>
        <w:rPr>
          <w:rFonts w:eastAsia="仿宋_GB2312" w:cs="仿宋_GB2312"/>
          <w:sz w:val="32"/>
          <w:szCs w:val="32"/>
          <w:lang w:eastAsia="zh-CN" w:bidi="zh-CN"/>
        </w:rPr>
      </w:pPr>
      <w:r>
        <w:rPr>
          <w:rFonts w:hint="eastAsia" w:eastAsia="仿宋_GB2312" w:cs="宋体"/>
          <w:bCs/>
          <w:sz w:val="32"/>
          <w:szCs w:val="32"/>
          <w:lang w:eastAsia="zh-CN" w:bidi="zh-CN"/>
        </w:rPr>
        <w:t>5</w:t>
      </w: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.</w:t>
      </w:r>
      <w:r>
        <w:rPr>
          <w:rFonts w:hint="eastAsia" w:eastAsia="仿宋_GB2312" w:cs="宋体"/>
          <w:bCs/>
          <w:sz w:val="32"/>
          <w:szCs w:val="32"/>
          <w:lang w:eastAsia="zh-CN" w:bidi="zh-CN"/>
        </w:rPr>
        <w:t>申报书双面</w:t>
      </w:r>
      <w:r>
        <w:rPr>
          <w:rFonts w:eastAsia="仿宋_GB2312" w:cs="宋体"/>
          <w:bCs/>
          <w:sz w:val="32"/>
          <w:szCs w:val="32"/>
          <w:lang w:eastAsia="zh-CN" w:bidi="zh-CN"/>
        </w:rPr>
        <w:t>打印，</w:t>
      </w:r>
      <w:r>
        <w:rPr>
          <w:rFonts w:hint="eastAsia" w:eastAsia="仿宋_GB2312" w:cs="宋体"/>
          <w:bCs/>
          <w:sz w:val="32"/>
          <w:szCs w:val="32"/>
          <w:lang w:eastAsia="zh-CN" w:bidi="zh-CN"/>
        </w:rPr>
        <w:t>与佐证材料一并装订，</w:t>
      </w:r>
      <w:r>
        <w:rPr>
          <w:rFonts w:eastAsia="仿宋_GB2312" w:cs="宋体"/>
          <w:bCs/>
          <w:sz w:val="32"/>
          <w:szCs w:val="32"/>
          <w:lang w:eastAsia="zh-CN" w:bidi="zh-CN"/>
        </w:rPr>
        <w:t>每个赛项装订一册</w:t>
      </w:r>
      <w:r>
        <w:rPr>
          <w:rFonts w:hint="eastAsia" w:eastAsia="仿宋_GB2312" w:cs="宋体"/>
          <w:bCs/>
          <w:sz w:val="32"/>
          <w:szCs w:val="32"/>
          <w:lang w:val="zh-CN" w:eastAsia="zh-CN" w:bidi="zh-CN"/>
        </w:rPr>
        <w:t>。</w:t>
      </w: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  <w:sectPr>
          <w:footerReference r:id="rId3" w:type="default"/>
          <w:pgSz w:w="11910" w:h="16840"/>
          <w:pgMar w:top="1580" w:right="1140" w:bottom="1660" w:left="1300" w:header="0" w:footer="1560" w:gutter="0"/>
          <w:cols w:space="720" w:num="1"/>
        </w:sectPr>
      </w:pPr>
    </w:p>
    <w:tbl>
      <w:tblPr>
        <w:tblStyle w:val="3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885"/>
        <w:gridCol w:w="993"/>
        <w:gridCol w:w="654"/>
        <w:gridCol w:w="175"/>
        <w:gridCol w:w="1565"/>
        <w:gridCol w:w="793"/>
        <w:gridCol w:w="432"/>
        <w:gridCol w:w="578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申办</w:t>
            </w:r>
            <w:r>
              <w:rPr>
                <w:rFonts w:hint="eastAsia" w:ascii="Calibri" w:hAnsi="Calibri" w:eastAsia="仿宋_GB2312" w:cs="Calibri"/>
                <w:bCs/>
                <w:lang w:eastAsia="zh-CN" w:bidi="zh-CN"/>
              </w:rPr>
              <w:t>院</w:t>
            </w:r>
            <w:r>
              <w:rPr>
                <w:rFonts w:hint="eastAsia" w:ascii="仿宋_GB2312" w:hAnsi="仿宋" w:eastAsia="仿宋_GB2312" w:cs="Arial"/>
                <w:bCs/>
                <w:lang w:bidi="zh-CN"/>
              </w:rPr>
              <w:t>校名称</w:t>
            </w:r>
          </w:p>
        </w:tc>
        <w:tc>
          <w:tcPr>
            <w:tcW w:w="671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120" w:beforeLines="50" w:after="120" w:afterLines="5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申办</w:t>
            </w:r>
            <w:r>
              <w:rPr>
                <w:rFonts w:hint="eastAsia" w:ascii="Calibri" w:hAnsi="Calibri" w:eastAsia="仿宋_GB2312" w:cs="Calibri"/>
                <w:bCs/>
                <w:lang w:eastAsia="zh-CN" w:bidi="zh-CN"/>
              </w:rPr>
              <w:t>院</w:t>
            </w:r>
            <w:r>
              <w:rPr>
                <w:rFonts w:hint="eastAsia" w:ascii="仿宋_GB2312" w:hAnsi="仿宋" w:eastAsia="仿宋_GB2312" w:cs="Arial"/>
                <w:bCs/>
                <w:lang w:bidi="zh-CN"/>
              </w:rPr>
              <w:t>校负责人</w:t>
            </w:r>
            <w:r>
              <w:rPr>
                <w:rFonts w:hint="eastAsia" w:ascii="仿宋_GB2312" w:hAnsi="仿宋" w:eastAsia="仿宋_GB2312" w:cs="Arial"/>
                <w:lang w:val="zh-CN" w:bidi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姓名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部门</w:t>
            </w:r>
          </w:p>
        </w:tc>
        <w:tc>
          <w:tcPr>
            <w:tcW w:w="1565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职务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座机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手机</w:t>
            </w:r>
          </w:p>
        </w:tc>
        <w:tc>
          <w:tcPr>
            <w:tcW w:w="1565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电子邮箱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申办</w:t>
            </w:r>
            <w:r>
              <w:rPr>
                <w:rFonts w:hint="eastAsia" w:ascii="Calibri" w:hAnsi="Calibri" w:eastAsia="仿宋_GB2312" w:cs="Calibri"/>
                <w:bCs/>
                <w:lang w:eastAsia="zh-CN" w:bidi="zh-CN"/>
              </w:rPr>
              <w:t>院校</w:t>
            </w:r>
            <w:r>
              <w:rPr>
                <w:rFonts w:hint="eastAsia" w:ascii="仿宋_GB2312" w:hAnsi="仿宋" w:eastAsia="仿宋_GB2312" w:cs="Arial"/>
                <w:bCs/>
                <w:lang w:bidi="zh-CN"/>
              </w:rPr>
              <w:t>联系人</w:t>
            </w:r>
            <w:r>
              <w:rPr>
                <w:rFonts w:hint="eastAsia" w:ascii="仿宋_GB2312" w:hAnsi="仿宋" w:eastAsia="仿宋_GB2312" w:cs="Arial"/>
                <w:lang w:val="zh-CN" w:bidi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姓名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部门</w:t>
            </w:r>
          </w:p>
        </w:tc>
        <w:tc>
          <w:tcPr>
            <w:tcW w:w="1565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职务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座机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手机</w:t>
            </w:r>
          </w:p>
        </w:tc>
        <w:tc>
          <w:tcPr>
            <w:tcW w:w="1565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电子邮箱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组织</w:t>
            </w: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保障</w:t>
            </w:r>
          </w:p>
        </w:tc>
        <w:tc>
          <w:tcPr>
            <w:tcW w:w="7598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1.赛事组织（赛项承办方案）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  <w:tc>
          <w:tcPr>
            <w:tcW w:w="7598" w:type="dxa"/>
            <w:gridSpan w:val="9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  <w:tc>
          <w:tcPr>
            <w:tcW w:w="7598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2.工作预案（应急工作预案制定情况，包括疫情防控、各类安全和比赛过程突发事件的应急工作预案。</w:t>
            </w:r>
            <w:r>
              <w:rPr>
                <w:rFonts w:hint="eastAsia" w:ascii="仿宋_GB2312" w:hAnsi="仿宋" w:eastAsia="仿宋_GB2312" w:cs="Arial"/>
                <w:bCs/>
                <w:lang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9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办赛</w:t>
            </w: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能力</w:t>
            </w:r>
          </w:p>
        </w:tc>
        <w:tc>
          <w:tcPr>
            <w:tcW w:w="7598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楷体" w:hAnsi="楷体" w:eastAsia="楷体" w:cs="Arial"/>
                <w:bCs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1.办赛经验（2018-2022年）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eastAsia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承办上海市级及以上级别的赛项名称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主办单位</w:t>
            </w: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承办年份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2.接待能力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9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7598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  <w:r>
              <w:rPr>
                <w:rFonts w:ascii="仿宋_GB2312" w:hAnsi="仿宋" w:eastAsia="仿宋_GB2312" w:cs="Arial"/>
                <w:bCs/>
                <w:lang w:eastAsia="zh-CN" w:bidi="zh-CN"/>
              </w:rPr>
              <w:t>3</w:t>
            </w: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.场地条件（包括检录场地、加密场地、比赛场地等，重点是可容纳的工位数）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  <w:tc>
          <w:tcPr>
            <w:tcW w:w="7598" w:type="dxa"/>
            <w:gridSpan w:val="9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  <w:tc>
          <w:tcPr>
            <w:tcW w:w="7598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  <w:r>
              <w:rPr>
                <w:rFonts w:ascii="仿宋_GB2312" w:hAnsi="仿宋" w:eastAsia="仿宋_GB2312" w:cs="Arial"/>
                <w:bCs/>
                <w:lang w:eastAsia="zh-CN" w:bidi="zh-CN"/>
              </w:rPr>
              <w:t>4</w:t>
            </w: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.设备设施配备（请对照赛项规程列出现有竞赛设备（软硬件）品牌型号、台套数、出厂日期等明细情况，及差距部分解决方案）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  <w:tc>
          <w:tcPr>
            <w:tcW w:w="7598" w:type="dxa"/>
            <w:gridSpan w:val="9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专业建设水平</w:t>
            </w: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7598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1.所申报赛项或</w:t>
            </w:r>
            <w:r>
              <w:rPr>
                <w:rFonts w:ascii="仿宋_GB2312" w:hAnsi="仿宋" w:eastAsia="仿宋_GB2312" w:cs="Arial"/>
                <w:bCs/>
                <w:lang w:eastAsia="zh-CN" w:bidi="zh-CN"/>
              </w:rPr>
              <w:t>密切相关赛项</w:t>
            </w: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2018-2022年各类市级及以上级别的技能大赛获奖情况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eastAsia="zh-CN" w:bidi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赛项名称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获奖等级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获奖日期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</w:p>
        </w:tc>
        <w:tc>
          <w:tcPr>
            <w:tcW w:w="7598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eastAsia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2.所申报</w:t>
            </w:r>
            <w:r>
              <w:rPr>
                <w:rFonts w:hint="eastAsia" w:ascii="仿宋_GB2312" w:hAnsi="仿宋" w:eastAsia="仿宋_GB2312" w:cs="Arial"/>
                <w:bCs/>
                <w:lang w:val="zh-CN" w:eastAsia="zh-CN" w:bidi="zh-CN"/>
              </w:rPr>
              <w:t>赛项相关专业建设情况（</w:t>
            </w:r>
            <w:r>
              <w:rPr>
                <w:rFonts w:hint="eastAsia" w:ascii="仿宋_GB2312" w:hAnsi="仿宋" w:eastAsia="仿宋_GB2312" w:cs="Arial"/>
                <w:bCs/>
                <w:lang w:eastAsia="zh-CN" w:bidi="zh-CN"/>
              </w:rPr>
              <w:t>专业、师资、实训条件等</w:t>
            </w:r>
            <w:r>
              <w:rPr>
                <w:rFonts w:hint="eastAsia" w:ascii="仿宋_GB2312" w:hAnsi="仿宋" w:eastAsia="仿宋_GB2312" w:cs="Arial"/>
                <w:bCs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  <w:tc>
          <w:tcPr>
            <w:tcW w:w="7598" w:type="dxa"/>
            <w:gridSpan w:val="9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924" w:type="dxa"/>
            <w:vAlign w:val="center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>赛事开放</w:t>
            </w:r>
          </w:p>
        </w:tc>
        <w:tc>
          <w:tcPr>
            <w:tcW w:w="7598" w:type="dxa"/>
            <w:gridSpan w:val="9"/>
          </w:tcPr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before="48" w:beforeLines="20" w:after="48" w:afterLines="20" w:line="240" w:lineRule="atLeas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92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eastAsia="仿宋_GB2312" w:cs="宋体"/>
                <w:bCs/>
                <w:lang w:bidi="zh-CN"/>
              </w:rPr>
            </w:pPr>
            <w:r>
              <w:rPr>
                <w:rFonts w:hint="eastAsia" w:ascii="Arial Narrow" w:hAnsi="Arial Narrow" w:eastAsia="仿宋_GB2312" w:cs="宋体"/>
                <w:bCs/>
                <w:lang w:bidi="zh-CN"/>
              </w:rPr>
              <w:t>申办院校意见</w:t>
            </w:r>
          </w:p>
        </w:tc>
        <w:tc>
          <w:tcPr>
            <w:tcW w:w="759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12" w:lineRule="auto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hint="eastAsia"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hint="eastAsia"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hint="eastAsia"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hint="eastAsia"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ascii="仿宋_GB2312" w:hAnsi="仿宋" w:eastAsia="仿宋_GB2312" w:cs="Arial"/>
                <w:bCs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 xml:space="preserve">                                       </w:t>
            </w: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rPr>
                <w:rFonts w:ascii="仿宋_GB2312" w:hAnsi="仿宋" w:eastAsia="仿宋_GB2312" w:cs="Arial"/>
                <w:bCs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lang w:bidi="zh-CN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（盖章）</w:t>
            </w:r>
          </w:p>
          <w:p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hAnsi="仿宋" w:eastAsia="仿宋_GB2312" w:cs="Arial"/>
                <w:bCs/>
                <w:lang w:val="zh-CN" w:bidi="zh-CN"/>
              </w:rPr>
            </w:pPr>
            <w:r>
              <w:rPr>
                <w:rFonts w:ascii="仿宋_GB2312" w:hAnsi="仿宋" w:eastAsia="仿宋_GB2312" w:cs="Arial"/>
                <w:bCs/>
                <w:lang w:val="zh-CN" w:bidi="zh-CN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年</w:t>
            </w:r>
            <w:r>
              <w:rPr>
                <w:rFonts w:ascii="仿宋_GB2312" w:hAnsi="仿宋" w:eastAsia="仿宋_GB2312" w:cs="Arial"/>
                <w:bCs/>
                <w:lang w:val="zh-CN" w:bidi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月</w:t>
            </w:r>
            <w:r>
              <w:rPr>
                <w:rFonts w:ascii="仿宋_GB2312" w:hAnsi="仿宋" w:eastAsia="仿宋_GB2312" w:cs="Arial"/>
                <w:bCs/>
                <w:lang w:val="zh-CN" w:bidi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lang w:val="zh-CN" w:bidi="zh-CN"/>
              </w:rPr>
              <w:t>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000000"/>
    <w:rsid w:val="384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chrissy lv</cp:lastModifiedBy>
  <dcterms:modified xsi:type="dcterms:W3CDTF">2023-02-10T08:06:47Z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08A830AC9ED9400BB1DC2CF180162BB6</vt:lpwstr>
  </property>
</Properties>
</file>